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04725" w14:textId="77777777" w:rsidR="00951C0E" w:rsidRDefault="006178E6" w:rsidP="00BC5638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b/>
          <w:sz w:val="26"/>
          <w:szCs w:val="26"/>
        </w:rPr>
        <w:t>О</w:t>
      </w:r>
      <w:r w:rsidR="007D0FE7" w:rsidRPr="001434B0">
        <w:rPr>
          <w:rFonts w:ascii="PT Astra Serif" w:hAnsi="PT Astra Serif"/>
          <w:b/>
          <w:sz w:val="26"/>
          <w:szCs w:val="26"/>
        </w:rPr>
        <w:t xml:space="preserve">тчет </w:t>
      </w:r>
    </w:p>
    <w:p w14:paraId="6EF823CB" w14:textId="77777777" w:rsidR="00951C0E" w:rsidRDefault="007D0FE7" w:rsidP="00BC5638">
      <w:pPr>
        <w:jc w:val="center"/>
        <w:rPr>
          <w:rFonts w:ascii="PT Astra Serif" w:hAnsi="PT Astra Serif"/>
          <w:b/>
          <w:sz w:val="26"/>
          <w:szCs w:val="26"/>
        </w:rPr>
      </w:pPr>
      <w:r w:rsidRPr="001434B0">
        <w:rPr>
          <w:rFonts w:ascii="PT Astra Serif" w:hAnsi="PT Astra Serif"/>
          <w:b/>
          <w:sz w:val="26"/>
          <w:szCs w:val="26"/>
        </w:rPr>
        <w:t>о ходе исполнения п</w:t>
      </w:r>
      <w:r w:rsidR="00F20263" w:rsidRPr="001434B0">
        <w:rPr>
          <w:rFonts w:ascii="PT Astra Serif" w:hAnsi="PT Astra Serif"/>
          <w:b/>
          <w:sz w:val="26"/>
          <w:szCs w:val="26"/>
        </w:rPr>
        <w:t>лана мероприятий</w:t>
      </w:r>
      <w:r w:rsidR="00BC5638" w:rsidRPr="001434B0">
        <w:rPr>
          <w:rFonts w:ascii="PT Astra Serif" w:hAnsi="PT Astra Serif"/>
          <w:b/>
          <w:sz w:val="26"/>
          <w:szCs w:val="26"/>
        </w:rPr>
        <w:t xml:space="preserve"> по реализации Стратегии социально-экономического развития города Югорска до 2036 года с целевыми ориентирами до 2050 года</w:t>
      </w:r>
      <w:r w:rsidR="005B4632">
        <w:rPr>
          <w:rFonts w:ascii="PT Astra Serif" w:hAnsi="PT Astra Serif"/>
          <w:b/>
          <w:sz w:val="26"/>
          <w:szCs w:val="26"/>
        </w:rPr>
        <w:t xml:space="preserve"> </w:t>
      </w:r>
    </w:p>
    <w:p w14:paraId="06BFA4DC" w14:textId="40820281" w:rsidR="00F20263" w:rsidRPr="001434B0" w:rsidRDefault="00F20263" w:rsidP="00BC5638">
      <w:pPr>
        <w:jc w:val="center"/>
        <w:rPr>
          <w:rFonts w:ascii="PT Astra Serif" w:hAnsi="PT Astra Serif"/>
          <w:b/>
          <w:sz w:val="26"/>
          <w:szCs w:val="26"/>
        </w:rPr>
      </w:pPr>
      <w:r w:rsidRPr="001434B0">
        <w:rPr>
          <w:rFonts w:ascii="PT Astra Serif" w:hAnsi="PT Astra Serif"/>
          <w:b/>
          <w:sz w:val="26"/>
          <w:szCs w:val="26"/>
        </w:rPr>
        <w:t>за 2024 год</w:t>
      </w:r>
    </w:p>
    <w:p w14:paraId="01243523" w14:textId="77777777" w:rsidR="001434B0" w:rsidRPr="001434B0" w:rsidRDefault="001434B0" w:rsidP="001434B0">
      <w:pPr>
        <w:jc w:val="both"/>
        <w:rPr>
          <w:rFonts w:ascii="PT Astra Serif" w:hAnsi="PT Astra Serif"/>
          <w:sz w:val="28"/>
          <w:szCs w:val="28"/>
        </w:rPr>
      </w:pPr>
    </w:p>
    <w:p w14:paraId="65172F71" w14:textId="77777777" w:rsidR="001434B0" w:rsidRPr="001434B0" w:rsidRDefault="001434B0" w:rsidP="001434B0">
      <w:pPr>
        <w:ind w:firstLine="709"/>
        <w:jc w:val="both"/>
      </w:pPr>
      <w:r w:rsidRPr="001434B0">
        <w:rPr>
          <w:rFonts w:ascii="PT Astra Serif" w:eastAsia="Calibri" w:hAnsi="PT Astra Serif"/>
          <w:lang w:eastAsia="en-US"/>
        </w:rPr>
        <w:t xml:space="preserve">Настоящий отчет сформирован в соответствии с распоряжением администрации города Югорска от </w:t>
      </w:r>
      <w:r w:rsidR="003870B8">
        <w:rPr>
          <w:rFonts w:ascii="PT Astra Serif" w:eastAsia="Calibri" w:hAnsi="PT Astra Serif"/>
          <w:lang w:eastAsia="en-US"/>
        </w:rPr>
        <w:t>23.05.2024</w:t>
      </w:r>
      <w:r w:rsidR="003870B8">
        <w:t xml:space="preserve"> № 249-р</w:t>
      </w:r>
      <w:r w:rsidRPr="001434B0">
        <w:t xml:space="preserve"> «О Плане мероприятий по реализации Стратегии социально-экономического развития </w:t>
      </w:r>
      <w:r w:rsidR="003870B8">
        <w:t>города Югорска до 2036 года с целевыми ориентирами до 2050 года»</w:t>
      </w:r>
      <w:r w:rsidR="006D2293">
        <w:t>.</w:t>
      </w:r>
      <w:r w:rsidR="003870B8">
        <w:t xml:space="preserve"> </w:t>
      </w:r>
    </w:p>
    <w:p w14:paraId="2EF76603" w14:textId="77777777" w:rsidR="00107742" w:rsidRDefault="00107742" w:rsidP="005F0B1B">
      <w:pPr>
        <w:jc w:val="center"/>
        <w:rPr>
          <w:rFonts w:ascii="PT Astra Serif" w:hAnsi="PT Astra Serif"/>
          <w:b/>
          <w:sz w:val="26"/>
          <w:szCs w:val="26"/>
        </w:rPr>
      </w:pPr>
    </w:p>
    <w:p w14:paraId="72A54846" w14:textId="77777777" w:rsidR="005F0B1B" w:rsidRPr="001434B0" w:rsidRDefault="005F0B1B" w:rsidP="005F0B1B">
      <w:pPr>
        <w:jc w:val="center"/>
        <w:rPr>
          <w:rFonts w:ascii="PT Astra Serif" w:hAnsi="PT Astra Serif"/>
          <w:b/>
          <w:sz w:val="26"/>
          <w:szCs w:val="26"/>
        </w:rPr>
      </w:pPr>
      <w:r w:rsidRPr="001434B0">
        <w:rPr>
          <w:rFonts w:ascii="PT Astra Serif" w:hAnsi="PT Astra Serif"/>
          <w:b/>
          <w:sz w:val="26"/>
          <w:szCs w:val="26"/>
        </w:rPr>
        <w:t xml:space="preserve">Раздел </w:t>
      </w:r>
      <w:r w:rsidRPr="001434B0">
        <w:rPr>
          <w:rFonts w:ascii="PT Astra Serif" w:hAnsi="PT Astra Serif"/>
          <w:b/>
          <w:sz w:val="26"/>
          <w:szCs w:val="26"/>
          <w:lang w:val="en-US"/>
        </w:rPr>
        <w:t>I</w:t>
      </w:r>
      <w:r w:rsidRPr="001434B0">
        <w:rPr>
          <w:rFonts w:ascii="PT Astra Serif" w:hAnsi="PT Astra Serif"/>
          <w:b/>
          <w:sz w:val="26"/>
          <w:szCs w:val="26"/>
        </w:rPr>
        <w:t>. Целевые показатели, на достижение которых направлены мероприятия по реализации Стратегии социально-экономического развития города Югорска до 2036 года с целевыми ориентирами до 2050 года</w:t>
      </w:r>
    </w:p>
    <w:p w14:paraId="49D2A5A2" w14:textId="77777777" w:rsidR="005F0B1B" w:rsidRPr="005F0B1B" w:rsidRDefault="005F0B1B" w:rsidP="005F0B1B">
      <w:pPr>
        <w:ind w:firstLine="426"/>
        <w:jc w:val="center"/>
        <w:rPr>
          <w:rFonts w:ascii="PT Astra Serif" w:hAnsi="PT Astra Serif"/>
          <w:b/>
          <w:highlight w:val="yellow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805"/>
        <w:gridCol w:w="832"/>
        <w:gridCol w:w="850"/>
        <w:gridCol w:w="851"/>
        <w:gridCol w:w="850"/>
      </w:tblGrid>
      <w:tr w:rsidR="00B016A2" w:rsidRPr="006178E6" w14:paraId="758917F8" w14:textId="77777777" w:rsidTr="006178E6">
        <w:trPr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0999" w14:textId="620D3000" w:rsidR="00B016A2" w:rsidRPr="006178E6" w:rsidRDefault="0010774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№</w:t>
            </w:r>
          </w:p>
          <w:p w14:paraId="0E6212F1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71A7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Целевые показатели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0628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1B5A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Этап I</w:t>
            </w:r>
          </w:p>
        </w:tc>
      </w:tr>
      <w:tr w:rsidR="00B016A2" w:rsidRPr="006178E6" w14:paraId="35AA1B72" w14:textId="77777777" w:rsidTr="006178E6">
        <w:trPr>
          <w:trHeight w:val="443"/>
          <w:tblHeader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81DA" w14:textId="77777777" w:rsidR="00B016A2" w:rsidRPr="006178E6" w:rsidRDefault="00B016A2" w:rsidP="005F0B1B">
            <w:pPr>
              <w:suppressAutoHyphens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C4F" w14:textId="77777777" w:rsidR="00B016A2" w:rsidRPr="006178E6" w:rsidRDefault="00B016A2" w:rsidP="005F0B1B">
            <w:pPr>
              <w:suppressAutoHyphens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2A72" w14:textId="77777777" w:rsidR="00B016A2" w:rsidRPr="006178E6" w:rsidRDefault="00B016A2" w:rsidP="006178E6">
            <w:pPr>
              <w:suppressAutoHyphens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36A6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52FA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2024</w:t>
            </w:r>
          </w:p>
          <w:p w14:paraId="41D8FE09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878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2024</w:t>
            </w:r>
          </w:p>
          <w:p w14:paraId="75FE3E54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факт</w:t>
            </w:r>
          </w:p>
        </w:tc>
      </w:tr>
      <w:tr w:rsidR="00B016A2" w:rsidRPr="006178E6" w14:paraId="0DE05545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B2DD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A8F1" w14:textId="17CDEAC6" w:rsidR="00107742" w:rsidRPr="006178E6" w:rsidRDefault="00B016A2" w:rsidP="00170D1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Численность населения (среднегодовая), тыс. человек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0B87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C0D" w14:textId="04EE4A41" w:rsidR="00B016A2" w:rsidRPr="006178E6" w:rsidRDefault="00E148DC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E8AD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968" w14:textId="44A3539D" w:rsidR="00B016A2" w:rsidRPr="006178E6" w:rsidRDefault="00E148DC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39,4</w:t>
            </w:r>
          </w:p>
        </w:tc>
      </w:tr>
      <w:tr w:rsidR="00B016A2" w:rsidRPr="006178E6" w14:paraId="44B60F6B" w14:textId="77777777" w:rsidTr="006178E6">
        <w:trPr>
          <w:trHeight w:val="21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EB2A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A183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Среднегодовая численность занятых в экономике, тыс. человек</w:t>
            </w:r>
          </w:p>
          <w:p w14:paraId="4CD1A5D0" w14:textId="77777777" w:rsidR="00107742" w:rsidRPr="006178E6" w:rsidRDefault="0010774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0AA2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BC2C" w14:textId="19966C18" w:rsidR="00B016A2" w:rsidRPr="006178E6" w:rsidRDefault="00815260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BD39" w14:textId="55518B45" w:rsidR="00B016A2" w:rsidRPr="006178E6" w:rsidRDefault="00815260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1A5C" w14:textId="6C711819" w:rsidR="00B016A2" w:rsidRPr="006178E6" w:rsidRDefault="00815260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16,3</w:t>
            </w:r>
          </w:p>
        </w:tc>
      </w:tr>
      <w:tr w:rsidR="00B016A2" w:rsidRPr="006178E6" w14:paraId="2B28E8E7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471A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7202" w14:textId="2EE81081" w:rsidR="00107742" w:rsidRPr="006178E6" w:rsidRDefault="00B016A2" w:rsidP="00170D1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Уровень регистрируемой безработицы, процент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8E19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009E" w14:textId="4891E468" w:rsidR="00B016A2" w:rsidRPr="006178E6" w:rsidRDefault="00026FD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7555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FBE" w14:textId="1FF44F76" w:rsidR="00B016A2" w:rsidRPr="006178E6" w:rsidRDefault="00026FD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0,33</w:t>
            </w:r>
          </w:p>
        </w:tc>
      </w:tr>
      <w:tr w:rsidR="00B016A2" w:rsidRPr="006178E6" w14:paraId="7EA0839E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754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314F" w14:textId="6A1D3D96" w:rsidR="00107742" w:rsidRPr="006178E6" w:rsidRDefault="00B016A2" w:rsidP="005B46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Реальная заработная плата работников организаций, процент </w:t>
            </w:r>
            <w:r w:rsidR="006178E6" w:rsidRPr="00170D15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год к году</w:t>
            </w:r>
            <w:r w:rsidRPr="00170D15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7DD6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84A" w14:textId="55E15515" w:rsidR="00B016A2" w:rsidRPr="006178E6" w:rsidRDefault="004A4423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104</w:t>
            </w:r>
            <w:r w:rsidR="00B016A2"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A7F0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FD9" w14:textId="45CF1E04" w:rsidR="00B016A2" w:rsidRPr="006178E6" w:rsidRDefault="0070435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102,6</w:t>
            </w:r>
          </w:p>
        </w:tc>
      </w:tr>
      <w:tr w:rsidR="00B016A2" w:rsidRPr="006178E6" w14:paraId="29E6FF8A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1CB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1A15" w14:textId="51B47376" w:rsidR="00107742" w:rsidRPr="006178E6" w:rsidRDefault="00B016A2" w:rsidP="00170D1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Реальные </w:t>
            </w:r>
            <w:r w:rsidRPr="006178E6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располагаемые </w:t>
            </w:r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денежные доходы населения, </w:t>
            </w:r>
            <w:r w:rsidR="00170D15"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процент </w:t>
            </w:r>
            <w:r w:rsidR="00170D15" w:rsidRPr="00170D15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год к году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494E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1F95" w14:textId="735BB4BB" w:rsidR="00B016A2" w:rsidRPr="006178E6" w:rsidRDefault="009C1154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86DA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0613" w14:textId="20314FB0" w:rsidR="00B016A2" w:rsidRPr="006178E6" w:rsidRDefault="009C1154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98,4</w:t>
            </w:r>
          </w:p>
        </w:tc>
      </w:tr>
      <w:tr w:rsidR="00B016A2" w:rsidRPr="006178E6" w14:paraId="34F2B252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158B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491E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предпринимательства, включая самозанятых, тыс. человек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D2A5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0079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F799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9A07" w14:textId="6D482D65" w:rsidR="00B016A2" w:rsidRPr="006178E6" w:rsidRDefault="00623719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5,8</w:t>
            </w:r>
          </w:p>
        </w:tc>
      </w:tr>
      <w:tr w:rsidR="00B016A2" w:rsidRPr="006178E6" w14:paraId="00CD7068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BAF8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AB5D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E81" w14:textId="298EDFFB" w:rsidR="00B016A2" w:rsidRPr="006178E6" w:rsidRDefault="00E64D13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0541" w14:textId="4FC032E4" w:rsidR="00B016A2" w:rsidRPr="006178E6" w:rsidRDefault="003F69D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7B57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0FF1" w14:textId="77777777" w:rsidR="003F69D1" w:rsidRPr="006178E6" w:rsidRDefault="003F69D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  <w:p w14:paraId="6D195B38" w14:textId="1B6D29F3" w:rsidR="00B016A2" w:rsidRPr="006178E6" w:rsidRDefault="003F69D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77,0</w:t>
            </w:r>
          </w:p>
        </w:tc>
      </w:tr>
      <w:tr w:rsidR="00B016A2" w:rsidRPr="006178E6" w14:paraId="0154A06F" w14:textId="77777777" w:rsidTr="006178E6">
        <w:trPr>
          <w:trHeight w:val="57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EFF7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BAB1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обучающихся в муниципальных общеобразовательных учреждениях, процент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BCB7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CF7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6A1A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E07" w14:textId="7F436105" w:rsidR="00B016A2" w:rsidRPr="006178E6" w:rsidRDefault="003F69D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24,0</w:t>
            </w:r>
          </w:p>
        </w:tc>
      </w:tr>
      <w:tr w:rsidR="00B016A2" w:rsidRPr="006178E6" w14:paraId="43E2DC79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64B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05EB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Число посещений культурных мероприятий, тыс. единиц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FF8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2C8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4EE5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D49" w14:textId="39F2A183" w:rsidR="00B016A2" w:rsidRPr="006178E6" w:rsidRDefault="003C28F3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612,8</w:t>
            </w:r>
          </w:p>
        </w:tc>
      </w:tr>
      <w:tr w:rsidR="00B016A2" w:rsidRPr="006178E6" w14:paraId="475F43CD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D536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6EDA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Количество социально ориентированных некоммерческих организаций, зарегистрированных на территории города, единиц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934F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301E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B063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965D" w14:textId="4BAC03DF" w:rsidR="00B016A2" w:rsidRPr="006178E6" w:rsidRDefault="002872F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80</w:t>
            </w:r>
          </w:p>
        </w:tc>
      </w:tr>
      <w:tr w:rsidR="00B016A2" w:rsidRPr="006178E6" w14:paraId="17BBFA75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FD65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D113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жителя, кв.м.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A763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4081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6FE7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EFE" w14:textId="776B3289" w:rsidR="00B016A2" w:rsidRPr="006178E6" w:rsidRDefault="00F77D55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29,7</w:t>
            </w:r>
          </w:p>
        </w:tc>
      </w:tr>
      <w:tr w:rsidR="00B016A2" w:rsidRPr="006178E6" w14:paraId="75670A3F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085D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918E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Доля ветхого и аварийного жилищного фонда в общем объеме жилищного фонда, процент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D026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1A4B" w14:textId="7A0D86FD" w:rsidR="00B016A2" w:rsidRPr="006178E6" w:rsidRDefault="00A0632A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9CF0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064" w14:textId="282F9553" w:rsidR="00B016A2" w:rsidRPr="006178E6" w:rsidRDefault="00A0632A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4,2</w:t>
            </w:r>
          </w:p>
        </w:tc>
      </w:tr>
      <w:tr w:rsidR="00B016A2" w:rsidRPr="006178E6" w14:paraId="53EE3B6F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FEA3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6E7B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Инвестиции в основной капитал, млн. рублей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5885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1971,0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DFA1" w14:textId="5DF2DB71" w:rsidR="00B016A2" w:rsidRPr="006178E6" w:rsidRDefault="009C1154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D9F6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3138,5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8E3B" w14:textId="48D96A06" w:rsidR="00B016A2" w:rsidRPr="006178E6" w:rsidRDefault="009C1154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2526,6</w:t>
            </w:r>
          </w:p>
        </w:tc>
      </w:tr>
      <w:tr w:rsidR="00B016A2" w:rsidRPr="006178E6" w14:paraId="506EBDAA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EE88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D61D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(по крупным и средним производителям промышленной продукции), млн. рублей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D002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3017,2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C6B" w14:textId="3F1BFEB1" w:rsidR="00B016A2" w:rsidRPr="006178E6" w:rsidRDefault="00C01387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7812,4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777D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5929,7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95E1" w14:textId="09D2E83F" w:rsidR="00C01387" w:rsidRPr="006178E6" w:rsidRDefault="00C01387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6020,7</w:t>
            </w:r>
          </w:p>
        </w:tc>
      </w:tr>
      <w:tr w:rsidR="00B016A2" w:rsidRPr="006178E6" w14:paraId="6D76E234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164C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3EE6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Производство сельскохозяйственной продукции (без учета населения), млн. рублей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B67F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2824" w14:textId="56C68653" w:rsidR="00B016A2" w:rsidRPr="006178E6" w:rsidRDefault="00C01387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A63F" w14:textId="0E181980" w:rsidR="00B016A2" w:rsidRPr="006178E6" w:rsidRDefault="00C01387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F6E" w14:textId="191BF898" w:rsidR="00B016A2" w:rsidRPr="006178E6" w:rsidRDefault="00C01387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37,3</w:t>
            </w:r>
          </w:p>
        </w:tc>
      </w:tr>
      <w:tr w:rsidR="00B016A2" w:rsidRPr="006178E6" w14:paraId="05719DE1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DD87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489A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Количество субъектов малого и среднего предпринимательства (на конец года), единиц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1D81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45F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A76D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56A" w14:textId="0F8291B9" w:rsidR="00B016A2" w:rsidRPr="006178E6" w:rsidRDefault="00B6756E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1228</w:t>
            </w:r>
          </w:p>
        </w:tc>
      </w:tr>
      <w:tr w:rsidR="00B016A2" w:rsidRPr="006178E6" w14:paraId="341C5060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8751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32AD" w14:textId="0296ECD9" w:rsidR="00107742" w:rsidRPr="006178E6" w:rsidRDefault="00B016A2" w:rsidP="005B46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Общий коэффициент рождаемости (число родившихся живыми на 1000 человек населения)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E141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3C41" w14:textId="72F920C9" w:rsidR="00B016A2" w:rsidRPr="006178E6" w:rsidRDefault="0088155B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4195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E544" w14:textId="4FDC18EB" w:rsidR="00B016A2" w:rsidRPr="006178E6" w:rsidRDefault="00E23239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9,2</w:t>
            </w:r>
          </w:p>
        </w:tc>
      </w:tr>
      <w:tr w:rsidR="00B016A2" w:rsidRPr="006178E6" w14:paraId="608D8D87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314A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C97B" w14:textId="7308F2E2" w:rsidR="00107742" w:rsidRPr="006178E6" w:rsidRDefault="00B016A2" w:rsidP="005B46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Общий коэффициент смертности (число умерших на 1000 человек населения)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7F94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0909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87EB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20B5" w14:textId="74FB7134" w:rsidR="00B016A2" w:rsidRPr="006178E6" w:rsidRDefault="001D679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7,5</w:t>
            </w:r>
          </w:p>
        </w:tc>
      </w:tr>
      <w:tr w:rsidR="00B016A2" w:rsidRPr="006178E6" w14:paraId="43A4CD8A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62B7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C4D2" w14:textId="395AAED5" w:rsidR="00107742" w:rsidRPr="006178E6" w:rsidRDefault="00B016A2" w:rsidP="005B46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Доля населения, обеспеченного качественной питьевой водой из систем централизованного водоснабжения, процент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8AEC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6963" w14:textId="77777777" w:rsidR="00B016A2" w:rsidRPr="006178E6" w:rsidRDefault="00B016A2" w:rsidP="006178E6">
            <w:pPr>
              <w:suppressAutoHyphens w:val="0"/>
              <w:spacing w:after="200"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B2F0" w14:textId="77777777" w:rsidR="00B016A2" w:rsidRPr="006178E6" w:rsidRDefault="00B016A2" w:rsidP="006178E6">
            <w:pPr>
              <w:suppressAutoHyphens w:val="0"/>
              <w:spacing w:after="200"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6EF7" w14:textId="7903E263" w:rsidR="00B016A2" w:rsidRPr="006178E6" w:rsidRDefault="00E23239" w:rsidP="006178E6">
            <w:pPr>
              <w:suppressAutoHyphens w:val="0"/>
              <w:spacing w:after="200" w:line="276" w:lineRule="auto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100</w:t>
            </w:r>
          </w:p>
        </w:tc>
      </w:tr>
      <w:tr w:rsidR="00B016A2" w:rsidRPr="006178E6" w14:paraId="701E949E" w14:textId="77777777" w:rsidTr="006178E6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F420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2846" w14:textId="66F1ECFB" w:rsidR="00107742" w:rsidRPr="006178E6" w:rsidRDefault="00B016A2" w:rsidP="005B46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C531" w14:textId="2E86F1EF" w:rsidR="00B016A2" w:rsidRPr="006178E6" w:rsidRDefault="00F459F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D8BE" w14:textId="43335D27" w:rsidR="00B016A2" w:rsidRPr="006178E6" w:rsidRDefault="00F459F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D919" w14:textId="3BA9814B" w:rsidR="00B016A2" w:rsidRPr="006178E6" w:rsidRDefault="00F459F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7963" w14:textId="70D20098" w:rsidR="00B016A2" w:rsidRPr="006178E6" w:rsidRDefault="00F459F1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69,4</w:t>
            </w:r>
          </w:p>
        </w:tc>
      </w:tr>
      <w:tr w:rsidR="00B016A2" w:rsidRPr="006178E6" w14:paraId="287A8336" w14:textId="77777777" w:rsidTr="006178E6">
        <w:trPr>
          <w:trHeight w:val="57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6071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B061" w14:textId="77777777" w:rsidR="00B016A2" w:rsidRPr="006178E6" w:rsidRDefault="00B016A2" w:rsidP="005F0B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Уровень обеспеченности населения спортивными сооружениями исходя из единовременной пропускной способности, процент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7792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D91C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BC12" w14:textId="77777777" w:rsidR="00B016A2" w:rsidRPr="006178E6" w:rsidRDefault="00B016A2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185" w14:textId="75C20558" w:rsidR="00B016A2" w:rsidRPr="006178E6" w:rsidRDefault="00177609" w:rsidP="006178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6178E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83</w:t>
            </w:r>
          </w:p>
        </w:tc>
      </w:tr>
    </w:tbl>
    <w:p w14:paraId="67481C1B" w14:textId="77777777" w:rsidR="005B4632" w:rsidRDefault="005B4632" w:rsidP="005F0B1B">
      <w:pPr>
        <w:jc w:val="center"/>
        <w:rPr>
          <w:rFonts w:ascii="PT Astra Serif" w:hAnsi="PT Astra Serif"/>
          <w:b/>
          <w:sz w:val="28"/>
          <w:szCs w:val="28"/>
        </w:rPr>
        <w:sectPr w:rsidR="005B4632" w:rsidSect="005B4632">
          <w:pgSz w:w="11906" w:h="16838"/>
          <w:pgMar w:top="567" w:right="567" w:bottom="567" w:left="1474" w:header="709" w:footer="709" w:gutter="0"/>
          <w:cols w:space="708"/>
          <w:docGrid w:linePitch="360"/>
        </w:sectPr>
      </w:pPr>
    </w:p>
    <w:p w14:paraId="5EC86D20" w14:textId="3D8D0D68" w:rsidR="005F0B1B" w:rsidRDefault="005F0B1B" w:rsidP="005F0B1B">
      <w:pPr>
        <w:jc w:val="center"/>
        <w:rPr>
          <w:rFonts w:ascii="PT Astra Serif" w:hAnsi="PT Astra Serif"/>
          <w:b/>
          <w:sz w:val="28"/>
          <w:szCs w:val="28"/>
        </w:rPr>
      </w:pPr>
      <w:r w:rsidRPr="005F0B1B">
        <w:rPr>
          <w:rFonts w:ascii="PT Astra Serif" w:hAnsi="PT Astra Serif"/>
          <w:b/>
          <w:sz w:val="28"/>
          <w:szCs w:val="28"/>
        </w:rPr>
        <w:lastRenderedPageBreak/>
        <w:t xml:space="preserve">Раздел </w:t>
      </w:r>
      <w:r w:rsidRPr="005F0B1B">
        <w:rPr>
          <w:rFonts w:ascii="PT Astra Serif" w:hAnsi="PT Astra Serif"/>
          <w:b/>
          <w:sz w:val="28"/>
          <w:szCs w:val="28"/>
          <w:lang w:val="en-US"/>
        </w:rPr>
        <w:t>II</w:t>
      </w:r>
      <w:r w:rsidRPr="005F0B1B">
        <w:rPr>
          <w:rFonts w:ascii="PT Astra Serif" w:hAnsi="PT Astra Serif"/>
          <w:b/>
          <w:sz w:val="28"/>
          <w:szCs w:val="28"/>
        </w:rPr>
        <w:t>. Мероприятия по реализации Стратегии социально-экономического развития города Югорска до 2036 года с целевыми ориентирами до 2050 года</w:t>
      </w:r>
    </w:p>
    <w:p w14:paraId="4A0F5CA9" w14:textId="77777777" w:rsidR="00494A8A" w:rsidRPr="005F0B1B" w:rsidRDefault="00494A8A" w:rsidP="005F0B1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2024 год</w:t>
      </w:r>
    </w:p>
    <w:p w14:paraId="4A6298C9" w14:textId="77777777" w:rsidR="00BC5638" w:rsidRDefault="00BC5638" w:rsidP="00BC563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8"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783"/>
        <w:gridCol w:w="2516"/>
        <w:gridCol w:w="2126"/>
        <w:gridCol w:w="2127"/>
        <w:gridCol w:w="1984"/>
        <w:gridCol w:w="5678"/>
      </w:tblGrid>
      <w:tr w:rsidR="00573FC1" w:rsidRPr="006C169F" w14:paraId="6C480F1B" w14:textId="77777777" w:rsidTr="002508A0">
        <w:trPr>
          <w:tblHeader/>
          <w:jc w:val="center"/>
        </w:trPr>
        <w:tc>
          <w:tcPr>
            <w:tcW w:w="783" w:type="dxa"/>
          </w:tcPr>
          <w:p w14:paraId="438C253F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2516" w:type="dxa"/>
          </w:tcPr>
          <w:p w14:paraId="727DADA3" w14:textId="77777777" w:rsidR="00BC5638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Направления развития,</w:t>
            </w:r>
          </w:p>
          <w:p w14:paraId="5A7B388E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содержание мероприятий</w:t>
            </w:r>
          </w:p>
        </w:tc>
        <w:tc>
          <w:tcPr>
            <w:tcW w:w="2126" w:type="dxa"/>
          </w:tcPr>
          <w:p w14:paraId="4435809E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2127" w:type="dxa"/>
          </w:tcPr>
          <w:p w14:paraId="53940FDA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Источник финансового/ресурсного обеспечения</w:t>
            </w:r>
          </w:p>
        </w:tc>
        <w:tc>
          <w:tcPr>
            <w:tcW w:w="1984" w:type="dxa"/>
          </w:tcPr>
          <w:p w14:paraId="723111F5" w14:textId="77777777" w:rsidR="00BC5638" w:rsidRPr="006C169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5678" w:type="dxa"/>
          </w:tcPr>
          <w:p w14:paraId="5F8AD631" w14:textId="77777777" w:rsidR="00BC5638" w:rsidRPr="00BC5638" w:rsidRDefault="00BC5638" w:rsidP="00BC56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Исполнение</w:t>
            </w:r>
          </w:p>
        </w:tc>
      </w:tr>
      <w:tr w:rsidR="00B43256" w:rsidRPr="008A75D4" w14:paraId="611D82DE" w14:textId="77777777" w:rsidTr="000B5DFC">
        <w:trPr>
          <w:jc w:val="center"/>
        </w:trPr>
        <w:tc>
          <w:tcPr>
            <w:tcW w:w="15214" w:type="dxa"/>
            <w:gridSpan w:val="6"/>
          </w:tcPr>
          <w:p w14:paraId="237881EF" w14:textId="77777777" w:rsidR="00B43256" w:rsidRPr="00166CA4" w:rsidRDefault="00B43256" w:rsidP="007E5194">
            <w:pPr>
              <w:jc w:val="both"/>
              <w:rPr>
                <w:rFonts w:ascii="PT Astra Serif" w:eastAsia="BatangChe" w:hAnsi="PT Astra Serif"/>
                <w:b/>
                <w:sz w:val="20"/>
                <w:szCs w:val="20"/>
                <w:lang w:eastAsia="en-US"/>
              </w:rPr>
            </w:pPr>
            <w:r w:rsidRPr="00166CA4">
              <w:rPr>
                <w:rFonts w:ascii="PT Astra Serif" w:eastAsia="BatangChe" w:hAnsi="PT Astra Serif"/>
                <w:b/>
                <w:sz w:val="20"/>
                <w:szCs w:val="20"/>
                <w:lang w:eastAsia="en-US"/>
              </w:rPr>
              <w:t>Цель</w:t>
            </w:r>
            <w:r w:rsidRPr="00166CA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: </w:t>
            </w:r>
            <w:r w:rsidRPr="00166CA4"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>обеспечение высокого качества человеческого капитала на основе достижения современных стандартов качества жизни, формирования динамичной, устойчивой, конкурентоспособной,</w:t>
            </w:r>
            <w:r>
              <w:rPr>
                <w:rFonts w:ascii="PT Astra Serif" w:hAnsi="PT Astra Serif" w:cs="Times New Roman CYR"/>
                <w:b/>
                <w:sz w:val="20"/>
                <w:szCs w:val="20"/>
                <w:lang w:eastAsia="ru-RU"/>
              </w:rPr>
              <w:t xml:space="preserve"> социально ориентированной экономики и здоровьесбережения</w:t>
            </w:r>
          </w:p>
        </w:tc>
      </w:tr>
      <w:tr w:rsidR="00BC5638" w:rsidRPr="008A75D4" w14:paraId="5D0F9EDF" w14:textId="77777777" w:rsidTr="00A10031">
        <w:trPr>
          <w:jc w:val="center"/>
        </w:trPr>
        <w:tc>
          <w:tcPr>
            <w:tcW w:w="783" w:type="dxa"/>
          </w:tcPr>
          <w:p w14:paraId="44325EB5" w14:textId="77777777" w:rsidR="00BC5638" w:rsidRPr="007A340F" w:rsidRDefault="00BC5638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4"/>
          </w:tcPr>
          <w:p w14:paraId="5B681A59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477D0">
              <w:rPr>
                <w:rFonts w:ascii="PT Astra Serif" w:hAnsi="PT Astra Serif"/>
                <w:b/>
                <w:sz w:val="20"/>
                <w:szCs w:val="20"/>
              </w:rPr>
              <w:t>Задача 1 «Человеческий капитал»</w:t>
            </w:r>
          </w:p>
        </w:tc>
        <w:tc>
          <w:tcPr>
            <w:tcW w:w="5678" w:type="dxa"/>
          </w:tcPr>
          <w:p w14:paraId="43C7A4F2" w14:textId="77777777" w:rsidR="00BC5638" w:rsidRPr="006477D0" w:rsidRDefault="00BC5638" w:rsidP="007E5194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B9761B" w:rsidRPr="008A75D4" w14:paraId="3A26189E" w14:textId="77777777" w:rsidTr="00763444">
        <w:trPr>
          <w:jc w:val="center"/>
        </w:trPr>
        <w:tc>
          <w:tcPr>
            <w:tcW w:w="783" w:type="dxa"/>
          </w:tcPr>
          <w:p w14:paraId="3B4EAB60" w14:textId="77777777" w:rsidR="00B9761B" w:rsidRPr="007A340F" w:rsidRDefault="00B9761B" w:rsidP="007E519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4642" w:type="dxa"/>
            <w:gridSpan w:val="2"/>
          </w:tcPr>
          <w:p w14:paraId="394E8946" w14:textId="33B6B812" w:rsidR="00B9761B" w:rsidRDefault="00B9761B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Конкурентоспособная сфера образования</w:t>
            </w:r>
          </w:p>
        </w:tc>
        <w:tc>
          <w:tcPr>
            <w:tcW w:w="2127" w:type="dxa"/>
          </w:tcPr>
          <w:p w14:paraId="14F51348" w14:textId="77777777" w:rsidR="00B9761B" w:rsidRPr="008A75D4" w:rsidRDefault="00B9761B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F16443" w14:textId="77777777" w:rsidR="00B9761B" w:rsidRPr="008A75D4" w:rsidRDefault="00B9761B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FA00D2B" w14:textId="77777777" w:rsidR="00B9761B" w:rsidRPr="008A75D4" w:rsidRDefault="00B9761B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3FC1" w:rsidRPr="008A75D4" w14:paraId="42E31426" w14:textId="77777777" w:rsidTr="002508A0">
        <w:trPr>
          <w:trHeight w:val="561"/>
          <w:jc w:val="center"/>
        </w:trPr>
        <w:tc>
          <w:tcPr>
            <w:tcW w:w="783" w:type="dxa"/>
          </w:tcPr>
          <w:p w14:paraId="628B31C0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1.1.1.</w:t>
            </w:r>
          </w:p>
        </w:tc>
        <w:tc>
          <w:tcPr>
            <w:tcW w:w="2516" w:type="dxa"/>
          </w:tcPr>
          <w:p w14:paraId="1100701D" w14:textId="77777777" w:rsidR="00BC5638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Оснащение образовательных организаций современной материально-технической базой </w:t>
            </w:r>
          </w:p>
        </w:tc>
        <w:tc>
          <w:tcPr>
            <w:tcW w:w="2126" w:type="dxa"/>
            <w:vMerge w:val="restart"/>
            <w:vAlign w:val="center"/>
          </w:tcPr>
          <w:p w14:paraId="58D9C873" w14:textId="77777777" w:rsidR="00BC5638" w:rsidRDefault="00BC5638" w:rsidP="00464598">
            <w:pPr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Соответствие образовательных учреждений современным требованиям обучения;</w:t>
            </w:r>
          </w:p>
          <w:p w14:paraId="35EBBB4B" w14:textId="77777777" w:rsidR="00BC5638" w:rsidRDefault="00BC5638" w:rsidP="00464598">
            <w:pPr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75E8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доля общеобразовательных организаций, обеспечивающих доступ учеников к широкому спектру образовательных программ региона и страны в сетевой форме - на уровне 100%;</w:t>
            </w:r>
          </w:p>
          <w:p w14:paraId="2F7D0C15" w14:textId="77777777" w:rsidR="00BC5638" w:rsidRDefault="00BC5638" w:rsidP="00464598">
            <w:pPr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снижение доли обучающихся, занимающихся во вторую смену;</w:t>
            </w:r>
          </w:p>
          <w:p w14:paraId="6B454151" w14:textId="77777777" w:rsidR="00BC5638" w:rsidRDefault="00BC5638" w:rsidP="00464598">
            <w:pPr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охвата детей дополнительным образованием;</w:t>
            </w:r>
          </w:p>
          <w:p w14:paraId="5AE7A966" w14:textId="77777777" w:rsidR="00BC5638" w:rsidRDefault="00BC5638" w:rsidP="00464598">
            <w:pPr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высокая конкурентоспособность выпускников общеобразовательных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учреждений города при поступлении в образовательные организации высшего и среднего профессионального образования</w:t>
            </w:r>
          </w:p>
        </w:tc>
        <w:tc>
          <w:tcPr>
            <w:tcW w:w="2127" w:type="dxa"/>
            <w:vMerge w:val="restart"/>
            <w:vAlign w:val="center"/>
          </w:tcPr>
          <w:p w14:paraId="045A9A54" w14:textId="77777777" w:rsidR="00BC5638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«Развитие образования»</w:t>
            </w:r>
          </w:p>
          <w:p w14:paraId="22DF4E0D" w14:textId="77777777" w:rsidR="00BC5638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BC211C7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образования»</w:t>
            </w:r>
          </w:p>
        </w:tc>
        <w:tc>
          <w:tcPr>
            <w:tcW w:w="1984" w:type="dxa"/>
            <w:vMerge w:val="restart"/>
            <w:vAlign w:val="center"/>
          </w:tcPr>
          <w:p w14:paraId="0F30DCF5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8" w:type="dxa"/>
          </w:tcPr>
          <w:p w14:paraId="60995893" w14:textId="77777777" w:rsidR="008246EC" w:rsidRPr="008246EC" w:rsidRDefault="008246EC" w:rsidP="008246EC">
            <w:pPr>
              <w:ind w:firstLine="205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46EC">
              <w:rPr>
                <w:rFonts w:ascii="PT Astra Serif" w:hAnsi="PT Astra Serif"/>
                <w:sz w:val="20"/>
                <w:szCs w:val="20"/>
              </w:rPr>
              <w:t xml:space="preserve">В 2024 году уровень оснащения </w:t>
            </w:r>
            <w:r w:rsidR="00041C35">
              <w:rPr>
                <w:rFonts w:ascii="PT Astra Serif" w:hAnsi="PT Astra Serif"/>
                <w:sz w:val="20"/>
                <w:szCs w:val="20"/>
              </w:rPr>
              <w:t xml:space="preserve">дошкольных образовательных учреждений </w:t>
            </w:r>
            <w:r w:rsidRPr="008246EC">
              <w:rPr>
                <w:rFonts w:ascii="PT Astra Serif" w:hAnsi="PT Astra Serif"/>
                <w:sz w:val="20"/>
                <w:szCs w:val="20"/>
              </w:rPr>
              <w:t>учебным оборудованием составил 100</w:t>
            </w:r>
            <w:r w:rsidR="00925120">
              <w:rPr>
                <w:rFonts w:ascii="PT Astra Serif" w:hAnsi="PT Astra Serif"/>
                <w:sz w:val="20"/>
                <w:szCs w:val="20"/>
              </w:rPr>
              <w:t>%.</w:t>
            </w:r>
            <w:r w:rsidRPr="008246E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75E7FABB" w14:textId="77777777" w:rsidR="00C05E5E" w:rsidRPr="00C05E5E" w:rsidRDefault="00C05E5E" w:rsidP="008246EC">
            <w:pPr>
              <w:ind w:firstLine="205"/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05E5E">
              <w:rPr>
                <w:rFonts w:ascii="PT Astra Serif" w:eastAsia="Calibri" w:hAnsi="PT Astra Serif"/>
                <w:sz w:val="20"/>
                <w:szCs w:val="20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 98,3% (в 2023 году - 97,5%). </w:t>
            </w:r>
          </w:p>
          <w:p w14:paraId="5F8AD763" w14:textId="77777777" w:rsidR="00C05E5E" w:rsidRPr="00C05E5E" w:rsidRDefault="00C05E5E" w:rsidP="008246EC">
            <w:pPr>
              <w:ind w:firstLine="205"/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05E5E">
              <w:rPr>
                <w:rFonts w:ascii="PT Astra Serif" w:eastAsia="Calibri" w:hAnsi="PT Astra Serif"/>
                <w:sz w:val="20"/>
                <w:szCs w:val="20"/>
              </w:rPr>
              <w:t>Завершен капитальный ремонт МБОУ</w:t>
            </w:r>
            <w:r w:rsidR="005150DC">
              <w:rPr>
                <w:rFonts w:ascii="PT Astra Serif" w:eastAsia="Calibri" w:hAnsi="PT Astra Serif"/>
                <w:sz w:val="20"/>
                <w:szCs w:val="20"/>
              </w:rPr>
              <w:t> </w:t>
            </w:r>
            <w:r w:rsidRPr="00C05E5E">
              <w:rPr>
                <w:rFonts w:ascii="PT Astra Serif" w:eastAsia="Calibri" w:hAnsi="PT Astra Serif"/>
                <w:sz w:val="20"/>
                <w:szCs w:val="20"/>
              </w:rPr>
              <w:t>«Средняя общеобразовательная школа №</w:t>
            </w:r>
            <w:r w:rsidR="00FA2AFF">
              <w:rPr>
                <w:rFonts w:ascii="PT Astra Serif" w:eastAsia="Calibri" w:hAnsi="PT Astra Serif"/>
                <w:sz w:val="20"/>
                <w:szCs w:val="20"/>
              </w:rPr>
              <w:t> </w:t>
            </w:r>
            <w:r w:rsidRPr="00C05E5E">
              <w:rPr>
                <w:rFonts w:ascii="PT Astra Serif" w:eastAsia="Calibri" w:hAnsi="PT Astra Serif"/>
                <w:sz w:val="20"/>
                <w:szCs w:val="20"/>
              </w:rPr>
              <w:t xml:space="preserve">2». Материально-техническая база школы пополнилась новым оборудованием цифровых лабораторий по биологии и химии, новой учебной мебелью и оргтехникой, спортивным оборудованием, аппаратно-программным комплексом по обучению чтению и письму детей с ограниченными возможностями здоровья, благоустроена территория школы и прилегающая территория. </w:t>
            </w:r>
          </w:p>
          <w:p w14:paraId="7DC9D451" w14:textId="7F3C5EAE" w:rsidR="00BC5638" w:rsidRDefault="006F3DA9" w:rsidP="006F3DA9">
            <w:pPr>
              <w:ind w:firstLine="205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3DA9">
              <w:rPr>
                <w:rFonts w:ascii="PT Astra Serif" w:hAnsi="PT Astra Serif"/>
                <w:sz w:val="20"/>
                <w:szCs w:val="20"/>
              </w:rPr>
              <w:t>Благодаря нацпроекту «Образование», в рамках реализации регионального проекта «Современная школа», в сентябре 2024 года в МБОУ «Средняя общеобразовательная школа № 6» начал работу Центр образования естественно-научной и технологической направленности</w:t>
            </w:r>
            <w:r w:rsidR="00454FD2">
              <w:rPr>
                <w:rFonts w:ascii="PT Astra Serif" w:hAnsi="PT Astra Serif"/>
                <w:sz w:val="20"/>
                <w:szCs w:val="20"/>
              </w:rPr>
              <w:t>.</w:t>
            </w:r>
            <w:r w:rsidRPr="006F3DA9">
              <w:rPr>
                <w:rFonts w:ascii="PT Astra Serif" w:hAnsi="PT Astra Serif"/>
                <w:sz w:val="20"/>
                <w:szCs w:val="20"/>
              </w:rPr>
              <w:t xml:space="preserve"> Ученики 7-11 классов углубленно изучают биологию, химию и физику в специально оборудованных лабораториях. Центр оснащен программным обеспечением для занятий по информатике.</w:t>
            </w:r>
          </w:p>
        </w:tc>
      </w:tr>
      <w:tr w:rsidR="00573FC1" w:rsidRPr="008A75D4" w14:paraId="48763CC3" w14:textId="77777777" w:rsidTr="002508A0">
        <w:trPr>
          <w:jc w:val="center"/>
        </w:trPr>
        <w:tc>
          <w:tcPr>
            <w:tcW w:w="783" w:type="dxa"/>
          </w:tcPr>
          <w:p w14:paraId="1C88BEDD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.1.2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50EDB95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Создание новых мест в муниципальных общеобразовательных учреждениях в соответствии с прогнозируемой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потребностью и современными условиями обучения</w:t>
            </w:r>
          </w:p>
        </w:tc>
        <w:tc>
          <w:tcPr>
            <w:tcW w:w="2126" w:type="dxa"/>
            <w:vMerge/>
          </w:tcPr>
          <w:p w14:paraId="660ABEEA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4B0467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9F4C4BF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E2CD1B7" w14:textId="77777777" w:rsidR="00BC5638" w:rsidRPr="008A75D4" w:rsidRDefault="0065725A" w:rsidP="0065725A">
            <w:pPr>
              <w:ind w:firstLine="24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В рамках государственной программы Ханты-Мансийского автономного округа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Югры «Строительство</w:t>
            </w:r>
            <w:r w:rsidRPr="000557DA">
              <w:rPr>
                <w:rFonts w:ascii="PT Astra Serif" w:hAnsi="PT Astra Serif"/>
                <w:sz w:val="20"/>
                <w:szCs w:val="20"/>
              </w:rPr>
              <w:t>» запланировано строительство общеобразовательной школы на 1 000 мест в период 2029-2030 годы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573FC1" w:rsidRPr="008A75D4" w14:paraId="7D448D98" w14:textId="77777777" w:rsidTr="002508A0">
        <w:trPr>
          <w:jc w:val="center"/>
        </w:trPr>
        <w:tc>
          <w:tcPr>
            <w:tcW w:w="783" w:type="dxa"/>
          </w:tcPr>
          <w:p w14:paraId="7B05D23D" w14:textId="77777777" w:rsidR="00BC5638" w:rsidRPr="008A75D4" w:rsidRDefault="00BC5638" w:rsidP="007E51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.1.3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95F605A" w14:textId="77777777" w:rsidR="00BC5638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Обеспечение цифровой трансформации сферы образования</w:t>
            </w:r>
          </w:p>
        </w:tc>
        <w:tc>
          <w:tcPr>
            <w:tcW w:w="2126" w:type="dxa"/>
            <w:vMerge/>
          </w:tcPr>
          <w:p w14:paraId="4B002FA4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308356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2B7580" w14:textId="77777777" w:rsidR="00BC5638" w:rsidRPr="008A75D4" w:rsidRDefault="00BC5638" w:rsidP="007E51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74781A0" w14:textId="578D52FC" w:rsidR="00BC5638" w:rsidRPr="008A75D4" w:rsidRDefault="00F416B5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416B5">
              <w:rPr>
                <w:rFonts w:ascii="PT Astra Serif" w:hAnsi="PT Astra Serif"/>
                <w:sz w:val="20"/>
                <w:szCs w:val="20"/>
              </w:rPr>
              <w:t>В рамках регионального проекта «Цифровая образовательная среда» в 2024 году официальные сайты дошкольных образовательных организаций переведены на платформу «</w:t>
            </w:r>
            <w:proofErr w:type="spellStart"/>
            <w:r w:rsidRPr="00F416B5">
              <w:rPr>
                <w:rFonts w:ascii="PT Astra Serif" w:hAnsi="PT Astra Serif"/>
                <w:sz w:val="20"/>
                <w:szCs w:val="20"/>
              </w:rPr>
              <w:t>Госвеб</w:t>
            </w:r>
            <w:proofErr w:type="spellEnd"/>
            <w:r w:rsidRPr="00F416B5">
              <w:rPr>
                <w:rFonts w:ascii="PT Astra Serif" w:hAnsi="PT Astra Serif"/>
                <w:sz w:val="20"/>
                <w:szCs w:val="20"/>
              </w:rPr>
              <w:t>»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F416B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F416B5">
              <w:rPr>
                <w:rFonts w:ascii="PT Astra Serif" w:hAnsi="PT Astra Serif"/>
                <w:sz w:val="20"/>
                <w:szCs w:val="20"/>
              </w:rPr>
              <w:t xml:space="preserve">ачали работу новые модули в государственной информационной системе «Образование Югры»: «Система ГИА» для подачи выпускниками заявления на сдачу государственной итоговой аттестации, «Осторожно, </w:t>
            </w:r>
            <w:proofErr w:type="spellStart"/>
            <w:r w:rsidRPr="00F416B5">
              <w:rPr>
                <w:rFonts w:ascii="PT Astra Serif" w:hAnsi="PT Astra Serif"/>
                <w:sz w:val="20"/>
                <w:szCs w:val="20"/>
              </w:rPr>
              <w:t>буллинг</w:t>
            </w:r>
            <w:proofErr w:type="spellEnd"/>
            <w:r w:rsidRPr="00F416B5">
              <w:rPr>
                <w:rFonts w:ascii="PT Astra Serif" w:hAnsi="PT Astra Serif"/>
                <w:sz w:val="20"/>
                <w:szCs w:val="20"/>
              </w:rPr>
              <w:t>!», предоставляющий возможность рассчитывать на профессиональную помощь педагогов-психологов лаборатории воспитания, созданной по инициативе Департамента образования и науки Ханты-Мансийского автономного округа - Югры. Благодаря интеграции государственной информационной системы «Образование Югры» с федеральной государственной информационной системой «Моя школа» и информационно-коммуникативной образовательной платформой «Сферум» появились новые возможности для взаимодействия учеников и родителей с учителями, а также доступ к единому верифицированному цифровому образовательному контенту и сервисам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F416B5">
              <w:rPr>
                <w:rFonts w:ascii="PT Astra Serif" w:hAnsi="PT Astra Serif"/>
                <w:sz w:val="20"/>
                <w:szCs w:val="20"/>
              </w:rPr>
              <w:t xml:space="preserve"> что создает равные условия получения качественного образования для всех школьников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0B379B" w:rsidRPr="008A75D4" w14:paraId="1032FCED" w14:textId="77777777" w:rsidTr="002508A0">
        <w:trPr>
          <w:jc w:val="center"/>
        </w:trPr>
        <w:tc>
          <w:tcPr>
            <w:tcW w:w="783" w:type="dxa"/>
          </w:tcPr>
          <w:p w14:paraId="49F90272" w14:textId="77777777" w:rsidR="00303A86" w:rsidRPr="008A75D4" w:rsidRDefault="00303A86" w:rsidP="00303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.1.4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0DF9D90" w14:textId="77777777" w:rsidR="00303A86" w:rsidRDefault="00303A86" w:rsidP="00303A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Достижение качества образования путем внедрения лучших практик в сфере образования</w:t>
            </w:r>
          </w:p>
        </w:tc>
        <w:tc>
          <w:tcPr>
            <w:tcW w:w="2126" w:type="dxa"/>
            <w:vMerge/>
          </w:tcPr>
          <w:p w14:paraId="4DAC8876" w14:textId="77777777" w:rsidR="00303A86" w:rsidRPr="008A75D4" w:rsidRDefault="00303A86" w:rsidP="00303A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EFBE71D" w14:textId="77777777" w:rsidR="00303A86" w:rsidRPr="008A75D4" w:rsidRDefault="00303A86" w:rsidP="00303A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DE31FB" w14:textId="77777777" w:rsidR="00303A86" w:rsidRPr="008A75D4" w:rsidRDefault="00303A86" w:rsidP="00303A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DFEA9D4" w14:textId="77777777" w:rsidR="00303A86" w:rsidRPr="000557DA" w:rsidRDefault="00303A8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С целью повышения качества образования реализуются следующие мероприятия:</w:t>
            </w:r>
          </w:p>
          <w:p w14:paraId="0DC61DEF" w14:textId="2CBD0B38" w:rsidR="00303A86" w:rsidRPr="000557DA" w:rsidRDefault="00303A8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 осуществление финансовой поддержки индивидуальных предпринимателей, реализующих образовательные программы</w:t>
            </w:r>
            <w:r>
              <w:rPr>
                <w:rFonts w:ascii="PT Astra Serif" w:hAnsi="PT Astra Serif"/>
                <w:sz w:val="20"/>
                <w:szCs w:val="20"/>
              </w:rPr>
              <w:t>;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04770D3B" w14:textId="0D691A3B" w:rsidR="00303A86" w:rsidRPr="000557DA" w:rsidRDefault="00303A8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 открыт</w:t>
            </w:r>
            <w:r>
              <w:rPr>
                <w:rFonts w:ascii="PT Astra Serif" w:hAnsi="PT Astra Serif"/>
                <w:sz w:val="20"/>
                <w:szCs w:val="20"/>
              </w:rPr>
              <w:t>ы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групп</w:t>
            </w:r>
            <w:r>
              <w:rPr>
                <w:rFonts w:ascii="PT Astra Serif" w:hAnsi="PT Astra Serif"/>
                <w:sz w:val="20"/>
                <w:szCs w:val="20"/>
              </w:rPr>
              <w:t>ы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кратковременного пребывания для детей от 1,5 до 3 лет;</w:t>
            </w:r>
          </w:p>
          <w:p w14:paraId="4118E502" w14:textId="77777777" w:rsidR="00D97991" w:rsidRDefault="00303A8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 созд</w:t>
            </w:r>
            <w:r w:rsidR="00E4593C">
              <w:rPr>
                <w:rFonts w:ascii="PT Astra Serif" w:hAnsi="PT Astra Serif"/>
                <w:sz w:val="20"/>
                <w:szCs w:val="20"/>
              </w:rPr>
              <w:t>аются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услови</w:t>
            </w:r>
            <w:r w:rsidR="00E4593C">
              <w:rPr>
                <w:rFonts w:ascii="PT Astra Serif" w:hAnsi="PT Astra Serif"/>
                <w:sz w:val="20"/>
                <w:szCs w:val="20"/>
              </w:rPr>
              <w:t>я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для детей с ограниченными возможностями здоровья и/или инвалидностью</w:t>
            </w:r>
            <w:r w:rsidR="00020F75">
              <w:rPr>
                <w:rFonts w:ascii="PT Astra Serif" w:hAnsi="PT Astra Serif"/>
                <w:sz w:val="20"/>
                <w:szCs w:val="20"/>
              </w:rPr>
              <w:t>: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2D5F4E32" w14:textId="2FE1DC2F" w:rsidR="00303A86" w:rsidRPr="000557DA" w:rsidRDefault="00303A8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в дошкольных образовательных организациях функционирует 41 группа комбинированной и компенсирующей направленности, в общеобразовательных учреждениях - классы для </w:t>
            </w:r>
            <w:r w:rsidR="00E4593C">
              <w:rPr>
                <w:rFonts w:ascii="PT Astra Serif" w:hAnsi="PT Astra Serif"/>
                <w:sz w:val="20"/>
                <w:szCs w:val="20"/>
              </w:rPr>
              <w:t>данной категории детей</w:t>
            </w:r>
            <w:r w:rsidR="00D97991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E4593C">
              <w:rPr>
                <w:rFonts w:ascii="PT Astra Serif" w:hAnsi="PT Astra Serif"/>
                <w:sz w:val="20"/>
                <w:szCs w:val="20"/>
              </w:rPr>
              <w:t>в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о всех образовательных учреждениях обеспечено функционирование центров психолого-педагогической, медицинской и социальной помощи обучающимся и психолого-</w:t>
            </w:r>
            <w:r w:rsidRPr="000557DA">
              <w:rPr>
                <w:rFonts w:ascii="PT Astra Serif" w:hAnsi="PT Astra Serif"/>
                <w:sz w:val="20"/>
                <w:szCs w:val="20"/>
              </w:rPr>
              <w:lastRenderedPageBreak/>
              <w:t>педагогических консилиумов;</w:t>
            </w:r>
          </w:p>
          <w:p w14:paraId="2E8168F4" w14:textId="77777777" w:rsidR="00020F75" w:rsidRDefault="00303A8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 в системе образования функционируют Центры технологической и естественнонаучной направленности «Точка роста», детский технопарк «Кванториум», инженерные классы, математические кружки и кружки научно-технологической инициативы, что создают уникальную экосистему в городе для развития технического образования</w:t>
            </w:r>
            <w:r w:rsidR="00020F75">
              <w:rPr>
                <w:rFonts w:ascii="PT Astra Serif" w:hAnsi="PT Astra Serif"/>
                <w:sz w:val="20"/>
                <w:szCs w:val="20"/>
              </w:rPr>
              <w:t>;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77303A21" w14:textId="35A42B83" w:rsidR="00303A86" w:rsidRPr="008A75D4" w:rsidRDefault="00303A8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 школьные театры, школьные музеи и спортивные клубы, функционирующие в школах города, формируют воспитательную среду, позволяющую каждому учащемуся развить свои способности, личностные черты и навыки, необходимые для успешной самореализации</w:t>
            </w:r>
            <w:r w:rsidR="00020F7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0B379B" w:rsidRPr="008A75D4" w14:paraId="63239F31" w14:textId="77777777" w:rsidTr="002508A0">
        <w:trPr>
          <w:jc w:val="center"/>
        </w:trPr>
        <w:tc>
          <w:tcPr>
            <w:tcW w:w="783" w:type="dxa"/>
          </w:tcPr>
          <w:p w14:paraId="0F1DCA2C" w14:textId="77777777" w:rsidR="007A0036" w:rsidRPr="008A75D4" w:rsidRDefault="007A0036" w:rsidP="007A00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.1.5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4E1A4B3" w14:textId="77777777" w:rsidR="007A0036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Совершенствование системы выявления, поддержки и развития способностей и талантов у детей и молодежи</w:t>
            </w:r>
          </w:p>
        </w:tc>
        <w:tc>
          <w:tcPr>
            <w:tcW w:w="2126" w:type="dxa"/>
            <w:vMerge/>
          </w:tcPr>
          <w:p w14:paraId="5F7808AB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AF17751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C7B272F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4226687" w14:textId="3D254F70" w:rsidR="007A0036" w:rsidRPr="000557DA" w:rsidRDefault="007A003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остановлением администрации города Югорска</w:t>
            </w:r>
            <w:r w:rsidRPr="000557DA">
              <w:t xml:space="preserve">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от 28.03.202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№ 513-п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утверждена муниципальная модель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выявления, поддержки и развития способностей и талантов детей города Югорска.</w:t>
            </w:r>
          </w:p>
          <w:p w14:paraId="5B42FE4B" w14:textId="1954D640" w:rsidR="007A0036" w:rsidRDefault="003148B4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Во всех образовательных учреждениях города Югорска разработаны и реализуются программы по выявлению, поддержке и развитию способностей и талантов у детей и молодежи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15186BF1" w14:textId="3B9B40CF" w:rsidR="00AC3DBA" w:rsidRDefault="00AC3DBA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жегодно утверждается перечень основных мероприятий направленных на выявление детей, проявивших выдающиеся способности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5BD60470" w14:textId="2CF81E0D" w:rsidR="00CA61DB" w:rsidRDefault="00CA61D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</w:t>
            </w:r>
            <w:r w:rsidRPr="000557DA">
              <w:rPr>
                <w:rFonts w:ascii="PT Astra Serif" w:hAnsi="PT Astra Serif"/>
                <w:sz w:val="20"/>
                <w:szCs w:val="20"/>
              </w:rPr>
              <w:t>рганизовано информирование детей и их родителей, педагогов о предстоящих конкурсных мероприятиях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4D07B689" w14:textId="513C3C90" w:rsidR="00573FC1" w:rsidRDefault="00E534A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="00573FC1" w:rsidRPr="000557DA">
              <w:rPr>
                <w:rFonts w:ascii="PT Astra Serif" w:hAnsi="PT Astra Serif"/>
                <w:sz w:val="20"/>
                <w:szCs w:val="20"/>
              </w:rPr>
              <w:t>оля педагогических работников, прошедших подготовку по вопросам выявления, поддержки, развития способностей и талантов у детей и молодежи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увеличилась </w:t>
            </w:r>
            <w:r w:rsidR="00573FC1" w:rsidRPr="000557DA">
              <w:rPr>
                <w:rFonts w:ascii="PT Astra Serif" w:hAnsi="PT Astra Serif"/>
                <w:sz w:val="20"/>
                <w:szCs w:val="20"/>
              </w:rPr>
              <w:t>на 0,24</w:t>
            </w:r>
            <w:r w:rsidR="00573FC1">
              <w:rPr>
                <w:rFonts w:ascii="PT Astra Serif" w:hAnsi="PT Astra Serif"/>
                <w:sz w:val="20"/>
                <w:szCs w:val="20"/>
              </w:rPr>
              <w:t>%</w:t>
            </w:r>
            <w:r w:rsidR="00573FC1" w:rsidRPr="000557DA">
              <w:rPr>
                <w:rFonts w:ascii="PT Astra Serif" w:hAnsi="PT Astra Serif"/>
                <w:sz w:val="20"/>
                <w:szCs w:val="20"/>
              </w:rPr>
              <w:t xml:space="preserve"> и составила 13,2</w:t>
            </w:r>
            <w:r w:rsidR="00573FC1">
              <w:rPr>
                <w:rFonts w:ascii="PT Astra Serif" w:hAnsi="PT Astra Serif"/>
                <w:sz w:val="20"/>
                <w:szCs w:val="20"/>
              </w:rPr>
              <w:t>%</w:t>
            </w:r>
            <w:r w:rsidR="00573FC1" w:rsidRPr="000557DA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3D7AA1B3" w14:textId="556CF0E6" w:rsidR="00DB462B" w:rsidRPr="000557DA" w:rsidRDefault="00E534A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="00DB462B" w:rsidRPr="000557DA">
              <w:rPr>
                <w:rFonts w:ascii="PT Astra Serif" w:hAnsi="PT Astra Serif"/>
                <w:sz w:val="20"/>
                <w:szCs w:val="20"/>
              </w:rPr>
              <w:t xml:space="preserve">оля обучающихся, охваченных программами регионального центра выявления, поддержки и развития способностей и талантов у детей и молодежи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увеличилась </w:t>
            </w:r>
            <w:r w:rsidR="00DB462B" w:rsidRPr="000557DA">
              <w:rPr>
                <w:rFonts w:ascii="PT Astra Serif" w:hAnsi="PT Astra Serif"/>
                <w:sz w:val="20"/>
                <w:szCs w:val="20"/>
              </w:rPr>
              <w:t>по направлению «Наука»</w:t>
            </w:r>
            <w:r w:rsidR="00DB462B">
              <w:rPr>
                <w:rFonts w:ascii="PT Astra Serif" w:hAnsi="PT Astra Serif"/>
                <w:sz w:val="20"/>
                <w:szCs w:val="20"/>
              </w:rPr>
              <w:t xml:space="preserve"> - на </w:t>
            </w:r>
            <w:r w:rsidR="00DB462B" w:rsidRPr="000557DA">
              <w:rPr>
                <w:rFonts w:ascii="PT Astra Serif" w:hAnsi="PT Astra Serif"/>
                <w:sz w:val="20"/>
                <w:szCs w:val="20"/>
              </w:rPr>
              <w:t>2,</w:t>
            </w:r>
            <w:r w:rsidR="00DB462B">
              <w:rPr>
                <w:rFonts w:ascii="PT Astra Serif" w:hAnsi="PT Astra Serif"/>
                <w:sz w:val="20"/>
                <w:szCs w:val="20"/>
              </w:rPr>
              <w:t>3</w:t>
            </w:r>
            <w:r w:rsidR="00DB462B" w:rsidRPr="000557DA">
              <w:rPr>
                <w:rFonts w:ascii="PT Astra Serif" w:hAnsi="PT Astra Serif"/>
                <w:sz w:val="20"/>
                <w:szCs w:val="20"/>
              </w:rPr>
              <w:t xml:space="preserve"> % и «Спорт» </w:t>
            </w:r>
            <w:r w:rsidR="00DB462B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DB462B" w:rsidRPr="000557DA">
              <w:rPr>
                <w:rFonts w:ascii="PT Astra Serif" w:hAnsi="PT Astra Serif"/>
                <w:sz w:val="20"/>
                <w:szCs w:val="20"/>
              </w:rPr>
              <w:t>на 0,07 %.</w:t>
            </w:r>
          </w:p>
          <w:p w14:paraId="2FFEAF84" w14:textId="7C4CF149" w:rsidR="007A0036" w:rsidRPr="000557DA" w:rsidRDefault="000B379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>исленност</w:t>
            </w:r>
            <w:r>
              <w:rPr>
                <w:rFonts w:ascii="PT Astra Serif" w:hAnsi="PT Astra Serif"/>
                <w:sz w:val="20"/>
                <w:szCs w:val="20"/>
              </w:rPr>
              <w:t>ь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 xml:space="preserve"> обучающихся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 xml:space="preserve"> ставших участниками регионального трека Всероссийского конкурса научно-технологических проектов «Большие вызовы»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увеличилась 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 xml:space="preserve">с </w:t>
            </w:r>
            <w:r w:rsidR="00B45A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>3-х до 7-ми чел</w:t>
            </w:r>
            <w:r>
              <w:rPr>
                <w:rFonts w:ascii="PT Astra Serif" w:hAnsi="PT Astra Serif"/>
                <w:sz w:val="20"/>
                <w:szCs w:val="20"/>
              </w:rPr>
              <w:t>овек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 xml:space="preserve">, 1-го этапа Национальной технологической олимпиады для обучающихся 8-11 классов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>с 60 до 75 чел</w:t>
            </w:r>
            <w:r>
              <w:rPr>
                <w:rFonts w:ascii="PT Astra Serif" w:hAnsi="PT Astra Serif"/>
                <w:sz w:val="20"/>
                <w:szCs w:val="20"/>
              </w:rPr>
              <w:t>овек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14:paraId="02B16FDE" w14:textId="0FC81620" w:rsidR="000B379B" w:rsidRDefault="007A003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В 2024</w:t>
            </w:r>
            <w:r w:rsidR="004D51C1">
              <w:rPr>
                <w:rFonts w:ascii="PT Astra Serif" w:hAnsi="PT Astra Serif"/>
                <w:sz w:val="20"/>
                <w:szCs w:val="20"/>
              </w:rPr>
              <w:t xml:space="preserve"> году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повысилось качество результатов регионального </w:t>
            </w:r>
            <w:r w:rsidRPr="000557DA">
              <w:rPr>
                <w:rFonts w:ascii="PT Astra Serif" w:hAnsi="PT Astra Serif"/>
                <w:sz w:val="20"/>
                <w:szCs w:val="20"/>
              </w:rPr>
              <w:lastRenderedPageBreak/>
              <w:t>этапа Всероссийской олимпиады школьников – учащиеся города Югорска заняли в 2 раза больше призовых мест, чем в предыдущие годы</w:t>
            </w:r>
            <w:r w:rsidR="000B379B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587EC7D2" w14:textId="77777777" w:rsidR="001A6443" w:rsidRDefault="000B379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целях поощрения и поддержки талантливой молодежи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утверждены</w:t>
            </w:r>
            <w:r w:rsidR="001A6443">
              <w:rPr>
                <w:rFonts w:ascii="PT Astra Serif" w:hAnsi="PT Astra Serif"/>
                <w:sz w:val="20"/>
                <w:szCs w:val="20"/>
              </w:rPr>
              <w:t>:</w:t>
            </w:r>
          </w:p>
          <w:p w14:paraId="47510403" w14:textId="12C49650" w:rsidR="000B379B" w:rsidRDefault="000B379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премия главы города Югорска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(</w:t>
            </w:r>
            <w:r w:rsidR="007A0036" w:rsidRPr="000557DA">
              <w:rPr>
                <w:rFonts w:ascii="PT Astra Serif" w:hAnsi="PT Astra Serif"/>
                <w:sz w:val="20"/>
                <w:szCs w:val="20"/>
              </w:rPr>
              <w:t>постановление администрации города Югорска от 04.03.2019 № 9-п</w:t>
            </w:r>
            <w:r>
              <w:rPr>
                <w:rFonts w:ascii="PT Astra Serif" w:hAnsi="PT Astra Serif"/>
                <w:sz w:val="20"/>
                <w:szCs w:val="20"/>
              </w:rPr>
              <w:t>);</w:t>
            </w:r>
          </w:p>
          <w:p w14:paraId="5B324590" w14:textId="10305B32" w:rsidR="000B5DFC" w:rsidRDefault="007A003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0B379B" w:rsidRPr="000557DA">
              <w:rPr>
                <w:rFonts w:ascii="PT Astra Serif" w:hAnsi="PT Astra Serif"/>
                <w:sz w:val="20"/>
                <w:szCs w:val="20"/>
              </w:rPr>
              <w:t>премии победителям и призерам муниципального этапа всероссийской олимпиады школьников общеобразовательных организаций города Югорска</w:t>
            </w:r>
            <w:r w:rsidR="004E43D6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постановление администрации города Югорска от 14.10.2016 № 2513</w:t>
            </w:r>
            <w:r w:rsidR="004E43D6">
              <w:rPr>
                <w:rFonts w:ascii="PT Astra Serif" w:hAnsi="PT Astra Serif"/>
                <w:sz w:val="20"/>
                <w:szCs w:val="20"/>
              </w:rPr>
              <w:t>).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B9AF7DC" w14:textId="21C60C31" w:rsidR="000B379B" w:rsidRPr="008A75D4" w:rsidRDefault="000B379B" w:rsidP="00D87F8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В 2024 году муниципальная система образования города Югорска признана как лучшая </w:t>
            </w:r>
            <w:proofErr w:type="gramStart"/>
            <w:r w:rsidRPr="000557D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0557DA">
              <w:rPr>
                <w:rFonts w:ascii="PT Astra Serif" w:hAnsi="PT Astra Serif"/>
                <w:sz w:val="20"/>
                <w:szCs w:val="20"/>
              </w:rPr>
              <w:t>Ханты-Мансийско</w:t>
            </w:r>
            <w:r w:rsidR="00D87F83">
              <w:rPr>
                <w:rFonts w:ascii="PT Astra Serif" w:hAnsi="PT Astra Serif"/>
                <w:sz w:val="20"/>
                <w:szCs w:val="20"/>
              </w:rPr>
              <w:t>м</w:t>
            </w:r>
            <w:proofErr w:type="gramEnd"/>
            <w:r w:rsidRPr="000557DA">
              <w:rPr>
                <w:rFonts w:ascii="PT Astra Serif" w:hAnsi="PT Astra Serif"/>
                <w:sz w:val="20"/>
                <w:szCs w:val="20"/>
              </w:rPr>
              <w:t xml:space="preserve"> автономно</w:t>
            </w:r>
            <w:r w:rsidR="00D87F83">
              <w:rPr>
                <w:rFonts w:ascii="PT Astra Serif" w:hAnsi="PT Astra Serif"/>
                <w:sz w:val="20"/>
                <w:szCs w:val="20"/>
              </w:rPr>
              <w:t>м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округ</w:t>
            </w:r>
            <w:r w:rsidR="00D87F83">
              <w:rPr>
                <w:rFonts w:ascii="PT Astra Serif" w:hAnsi="PT Astra Serif"/>
                <w:sz w:val="20"/>
                <w:szCs w:val="20"/>
              </w:rPr>
              <w:t>е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– Югр</w:t>
            </w:r>
            <w:r w:rsidR="00D87F83">
              <w:rPr>
                <w:rFonts w:ascii="PT Astra Serif" w:hAnsi="PT Astra Serif"/>
                <w:sz w:val="20"/>
                <w:szCs w:val="20"/>
              </w:rPr>
              <w:t>е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за достижение показателей регионального проекта «Успех каждого ребенка» национального проекта «Образование» в номинации «Эффективное управление системой дополнительного образования».</w:t>
            </w:r>
          </w:p>
        </w:tc>
      </w:tr>
      <w:tr w:rsidR="000B379B" w:rsidRPr="008A75D4" w14:paraId="31DB117D" w14:textId="77777777" w:rsidTr="002508A0">
        <w:trPr>
          <w:jc w:val="center"/>
        </w:trPr>
        <w:tc>
          <w:tcPr>
            <w:tcW w:w="783" w:type="dxa"/>
          </w:tcPr>
          <w:p w14:paraId="689F06B2" w14:textId="77777777" w:rsidR="007A0036" w:rsidRPr="008A75D4" w:rsidRDefault="007A0036" w:rsidP="007A003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.1.6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7D0CA15" w14:textId="77777777" w:rsidR="007A0036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Привлечение высококвалифицированных педагогических кадров</w:t>
            </w:r>
          </w:p>
        </w:tc>
        <w:tc>
          <w:tcPr>
            <w:tcW w:w="2126" w:type="dxa"/>
            <w:vMerge/>
          </w:tcPr>
          <w:p w14:paraId="5FE5654A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6BA3AB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72C485" w14:textId="77777777" w:rsidR="007A0036" w:rsidRPr="008A75D4" w:rsidRDefault="007A0036" w:rsidP="007A003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7E9DD4A" w14:textId="7217822B" w:rsidR="007A0036" w:rsidRPr="008A75D4" w:rsidRDefault="00E359D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Во исполнение перечня поручений Президента Российской Федерации от 26.02.2019 № Пр-294 второй год подряд в школах города осуществляют профессиональную деятельность учителя по программе «Земский учитель»: учитель математики в МБОУ «С</w:t>
            </w:r>
            <w:r>
              <w:rPr>
                <w:rFonts w:ascii="PT Astra Serif" w:hAnsi="PT Astra Serif"/>
                <w:sz w:val="20"/>
                <w:szCs w:val="20"/>
              </w:rPr>
              <w:t>редняя общеобразовательная школа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№ 5» и учитель русского языка и литературы МБОУ «Средняя общеобразовательная школа № 2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  <w:r w:rsidRPr="000557DA">
              <w:rPr>
                <w:rFonts w:ascii="PT Astra Serif" w:hAnsi="PT Astra Serif"/>
                <w:sz w:val="20"/>
                <w:szCs w:val="20"/>
              </w:rPr>
              <w:t>. В 2024 году в образовательных учреждения</w:t>
            </w:r>
            <w:r w:rsidR="00E23098">
              <w:rPr>
                <w:rFonts w:ascii="PT Astra Serif" w:hAnsi="PT Astra Serif"/>
                <w:sz w:val="20"/>
                <w:szCs w:val="20"/>
              </w:rPr>
              <w:t>х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города     приступили к работе 5 молодых специалистов. В школах и детских садах работает 11 педагогических работников в возрасте до 35 лет.</w:t>
            </w:r>
          </w:p>
        </w:tc>
      </w:tr>
      <w:tr w:rsidR="00C57E46" w:rsidRPr="008A75D4" w14:paraId="119678F5" w14:textId="77777777" w:rsidTr="002508A0">
        <w:trPr>
          <w:jc w:val="center"/>
        </w:trPr>
        <w:tc>
          <w:tcPr>
            <w:tcW w:w="783" w:type="dxa"/>
          </w:tcPr>
          <w:p w14:paraId="3C3ABC52" w14:textId="77777777" w:rsidR="00C57E46" w:rsidRPr="008A75D4" w:rsidRDefault="00C57E46" w:rsidP="00C57E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.1.7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457712A" w14:textId="77777777" w:rsidR="00C57E46" w:rsidRDefault="00C57E46" w:rsidP="00C57E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исторического образования и развитие духовно-нравственного и патриотического воспитания</w:t>
            </w:r>
          </w:p>
        </w:tc>
        <w:tc>
          <w:tcPr>
            <w:tcW w:w="2126" w:type="dxa"/>
            <w:vMerge/>
          </w:tcPr>
          <w:p w14:paraId="199D3279" w14:textId="77777777" w:rsidR="00C57E46" w:rsidRPr="008A75D4" w:rsidRDefault="00C57E46" w:rsidP="00C57E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A61A1C" w14:textId="77777777" w:rsidR="00C57E46" w:rsidRPr="008A75D4" w:rsidRDefault="00C57E46" w:rsidP="00C57E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4468F6" w14:textId="77777777" w:rsidR="00C57E46" w:rsidRPr="008A75D4" w:rsidRDefault="00C57E46" w:rsidP="00C57E4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7222DA7" w14:textId="1431F38D" w:rsidR="00C57E46" w:rsidRPr="000557DA" w:rsidRDefault="00C57E46" w:rsidP="00B45AD3">
            <w:pPr>
              <w:ind w:firstLine="176"/>
              <w:jc w:val="both"/>
            </w:pPr>
            <w:r w:rsidRPr="000557DA">
              <w:rPr>
                <w:rFonts w:ascii="PT Astra Serif" w:hAnsi="PT Astra Serif"/>
                <w:sz w:val="20"/>
                <w:szCs w:val="20"/>
              </w:rPr>
              <w:t>Указ</w:t>
            </w:r>
            <w:r w:rsidR="00F81E08">
              <w:rPr>
                <w:rFonts w:ascii="PT Astra Serif" w:hAnsi="PT Astra Serif"/>
                <w:sz w:val="20"/>
                <w:szCs w:val="20"/>
              </w:rPr>
              <w:t>ом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Президента Российской Федерации от </w:t>
            </w:r>
            <w:r w:rsidR="00FC3915">
              <w:rPr>
                <w:rFonts w:ascii="PT Astra Serif" w:hAnsi="PT Astra Serif"/>
                <w:sz w:val="20"/>
                <w:szCs w:val="20"/>
              </w:rPr>
              <w:t>0</w:t>
            </w:r>
            <w:r w:rsidRPr="000557DA">
              <w:rPr>
                <w:rFonts w:ascii="PT Astra Serif" w:hAnsi="PT Astra Serif"/>
                <w:sz w:val="20"/>
                <w:szCs w:val="20"/>
              </w:rPr>
              <w:t>8</w:t>
            </w:r>
            <w:r w:rsidR="00F81E08">
              <w:rPr>
                <w:rFonts w:ascii="PT Astra Serif" w:hAnsi="PT Astra Serif"/>
                <w:sz w:val="20"/>
                <w:szCs w:val="20"/>
              </w:rPr>
              <w:t xml:space="preserve">.09.2024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№</w:t>
            </w:r>
            <w:r w:rsidR="00F81E08">
              <w:rPr>
                <w:rFonts w:ascii="PT Astra Serif" w:hAnsi="PT Astra Serif"/>
                <w:sz w:val="20"/>
                <w:szCs w:val="20"/>
              </w:rPr>
              <w:t> 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314 </w:t>
            </w:r>
            <w:r w:rsidR="00F81E08">
              <w:rPr>
                <w:rFonts w:ascii="PT Astra Serif" w:hAnsi="PT Astra Serif"/>
                <w:sz w:val="20"/>
                <w:szCs w:val="20"/>
              </w:rPr>
              <w:t>утверждены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Основ</w:t>
            </w:r>
            <w:r w:rsidR="00F81E08">
              <w:rPr>
                <w:rFonts w:ascii="PT Astra Serif" w:hAnsi="PT Astra Serif"/>
                <w:sz w:val="20"/>
                <w:szCs w:val="20"/>
              </w:rPr>
              <w:t>ы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государственной политики Российской Федерации в области исторического просвещения.</w:t>
            </w:r>
            <w:r w:rsidRPr="000557DA">
              <w:t xml:space="preserve"> </w:t>
            </w:r>
          </w:p>
          <w:p w14:paraId="053E3025" w14:textId="55E19989" w:rsidR="00C57E46" w:rsidRPr="000557DA" w:rsidRDefault="00C57E4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Реализация исторического образования осуществляется в рамках федеральных образовательных программ начального общего, основного общего, среднего общего образования. С 01.09.2023 в школах г</w:t>
            </w:r>
            <w:r w:rsidR="00CA712A">
              <w:rPr>
                <w:rFonts w:ascii="PT Astra Serif" w:hAnsi="PT Astra Serif"/>
                <w:sz w:val="20"/>
                <w:szCs w:val="20"/>
              </w:rPr>
              <w:t>орода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Югорска введена единая линейка учебников по истории в 10-11 классах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0557DA">
              <w:t xml:space="preserve"> </w:t>
            </w:r>
          </w:p>
          <w:p w14:paraId="6F4D076E" w14:textId="0AC63EF3" w:rsidR="00CA712A" w:rsidRDefault="00C57E4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r w:rsidR="008D7CC3">
              <w:rPr>
                <w:rFonts w:ascii="PT Astra Serif" w:hAnsi="PT Astra Serif"/>
                <w:sz w:val="20"/>
                <w:szCs w:val="20"/>
              </w:rPr>
              <w:t xml:space="preserve">период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2025-2026 г</w:t>
            </w:r>
            <w:r w:rsidR="00CA712A">
              <w:rPr>
                <w:rFonts w:ascii="PT Astra Serif" w:hAnsi="PT Astra Serif"/>
                <w:sz w:val="20"/>
                <w:szCs w:val="20"/>
              </w:rPr>
              <w:t>оды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планируется: </w:t>
            </w:r>
          </w:p>
          <w:p w14:paraId="4B9AF8D6" w14:textId="5C84D4B6" w:rsidR="00CA712A" w:rsidRDefault="00C57E4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1) введение единой линейки учебников в 5-9 классах</w:t>
            </w:r>
            <w:r w:rsidR="008D7CC3">
              <w:rPr>
                <w:rFonts w:ascii="PT Astra Serif" w:hAnsi="PT Astra Serif"/>
                <w:sz w:val="20"/>
                <w:szCs w:val="20"/>
              </w:rPr>
              <w:t>;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3DC9BD87" w14:textId="1348FDE4" w:rsidR="00C57E46" w:rsidRPr="000557DA" w:rsidRDefault="00C57E4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2) увеличение количества занятий по истории в 5-9 классов </w:t>
            </w:r>
            <w:r w:rsidRPr="000557DA">
              <w:rPr>
                <w:rFonts w:ascii="PT Astra Serif" w:hAnsi="PT Astra Serif"/>
                <w:sz w:val="20"/>
                <w:szCs w:val="20"/>
              </w:rPr>
              <w:lastRenderedPageBreak/>
              <w:t>до 3 уроков в неделю.</w:t>
            </w:r>
          </w:p>
          <w:p w14:paraId="7F78C5D2" w14:textId="3B01C471" w:rsidR="00C57E46" w:rsidRPr="000557DA" w:rsidRDefault="00C57E4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В рамках регионального проекта «Патриотическое воспитание граждан» в школах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города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работают советники директора школы по воспитанию и взаимодействию с детскими общественными объединениями, реализуются программы воспитания.</w:t>
            </w:r>
          </w:p>
          <w:p w14:paraId="574A0B10" w14:textId="4DDA07FB" w:rsidR="00C57E46" w:rsidRPr="000557DA" w:rsidRDefault="00C57E4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Активно развивается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работают первичные отделения общероссийского общественно-государственного движения детей и молодежи «Движение Первых» и отряды «ЮНАРМИИ», охватывающие 42% учащихся (650 человек). </w:t>
            </w:r>
          </w:p>
          <w:p w14:paraId="2C7B4F1B" w14:textId="48A2DDC9" w:rsidR="00C57E46" w:rsidRPr="008A75D4" w:rsidRDefault="00C57E4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При реализации региональных и федеральных событий осуществляется тесное сотрудничество с местным отделением Общероссийского общественно-государственного движения детей и молодежи «Движение Первых»</w:t>
            </w:r>
            <w:r w:rsidR="00F81E08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5401E6" w:rsidRPr="008A75D4" w14:paraId="267F328D" w14:textId="77777777" w:rsidTr="002508A0">
        <w:trPr>
          <w:jc w:val="center"/>
        </w:trPr>
        <w:tc>
          <w:tcPr>
            <w:tcW w:w="783" w:type="dxa"/>
          </w:tcPr>
          <w:p w14:paraId="54AB00AE" w14:textId="77777777" w:rsidR="005401E6" w:rsidRPr="008A75D4" w:rsidRDefault="005401E6" w:rsidP="005401E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.1.8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F45FD76" w14:textId="77777777" w:rsidR="005401E6" w:rsidRDefault="005401E6" w:rsidP="005401E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Создание единого образовательного пространства</w:t>
            </w:r>
          </w:p>
        </w:tc>
        <w:tc>
          <w:tcPr>
            <w:tcW w:w="2126" w:type="dxa"/>
            <w:vMerge/>
          </w:tcPr>
          <w:p w14:paraId="7B196112" w14:textId="77777777" w:rsidR="005401E6" w:rsidRPr="008A75D4" w:rsidRDefault="005401E6" w:rsidP="005401E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ADDB24" w14:textId="77777777" w:rsidR="005401E6" w:rsidRPr="008A75D4" w:rsidRDefault="005401E6" w:rsidP="005401E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BCA144" w14:textId="77777777" w:rsidR="005401E6" w:rsidRPr="008A75D4" w:rsidRDefault="005401E6" w:rsidP="005401E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7001566" w14:textId="1BF65951" w:rsidR="005401E6" w:rsidRPr="000557DA" w:rsidRDefault="005401E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Созданы условия по включению школ города в проект «Школа </w:t>
            </w:r>
            <w:proofErr w:type="spellStart"/>
            <w:r w:rsidRPr="000557DA">
              <w:rPr>
                <w:rFonts w:ascii="PT Astra Serif" w:hAnsi="PT Astra Serif"/>
                <w:sz w:val="20"/>
                <w:szCs w:val="20"/>
              </w:rPr>
              <w:t>Минпросвещения</w:t>
            </w:r>
            <w:proofErr w:type="spellEnd"/>
            <w:r w:rsidRPr="000557DA">
              <w:rPr>
                <w:rFonts w:ascii="PT Astra Serif" w:hAnsi="PT Astra Serif"/>
                <w:sz w:val="20"/>
                <w:szCs w:val="20"/>
              </w:rPr>
              <w:t xml:space="preserve"> России», который определяет требования к образовательной среде с позиций идеальной школы</w:t>
            </w:r>
            <w:r>
              <w:rPr>
                <w:rFonts w:ascii="PT Astra Serif" w:hAnsi="PT Astra Serif"/>
                <w:sz w:val="20"/>
                <w:szCs w:val="20"/>
              </w:rPr>
              <w:t>, а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также является условием формирования единого образовательного пространства.</w:t>
            </w:r>
          </w:p>
          <w:p w14:paraId="0941E77D" w14:textId="08F9512D" w:rsidR="005401E6" w:rsidRPr="000557DA" w:rsidRDefault="005103C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е</w:t>
            </w:r>
            <w:r w:rsidR="00DA605F">
              <w:rPr>
                <w:rFonts w:ascii="PT Astra Serif" w:hAnsi="PT Astra Serif"/>
                <w:sz w:val="20"/>
                <w:szCs w:val="20"/>
              </w:rPr>
              <w:t xml:space="preserve">диное образовательное 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>пространство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входит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>: единое календарно - тематическое планирование, подход к составлению расписания, применение единой линейки учебников</w:t>
            </w:r>
            <w:r w:rsidR="005401E6" w:rsidRPr="000557DA">
              <w:t xml:space="preserve"> (</w:t>
            </w:r>
            <w:r w:rsidR="00C93628">
              <w:t>п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>ереход на единые государственные учебники в российских школах продлится в течение ближайших пяти лет</w:t>
            </w:r>
            <w:r w:rsidR="00C93628">
              <w:rPr>
                <w:rFonts w:ascii="PT Astra Serif" w:hAnsi="PT Astra Serif"/>
                <w:sz w:val="20"/>
                <w:szCs w:val="20"/>
              </w:rPr>
              <w:t>),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реализацию системы наставничества и поддержки молодых педагогов, функционирование детских объединений, функционировани</w:t>
            </w:r>
            <w:r w:rsidR="00C93628">
              <w:rPr>
                <w:rFonts w:ascii="PT Astra Serif" w:hAnsi="PT Astra Serif"/>
                <w:sz w:val="20"/>
                <w:szCs w:val="20"/>
              </w:rPr>
              <w:t>е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школьных театров, музеев, музыкальных объединений, школьных пресс-центров, спортивных клубов</w:t>
            </w:r>
            <w:r w:rsidR="00A74ED7">
              <w:rPr>
                <w:rFonts w:ascii="PT Astra Serif" w:hAnsi="PT Astra Serif"/>
                <w:sz w:val="20"/>
                <w:szCs w:val="20"/>
              </w:rPr>
              <w:t xml:space="preserve">, развитие деятельности детских общественных объединений. </w:t>
            </w:r>
          </w:p>
          <w:p w14:paraId="76834F1E" w14:textId="7B073BE4" w:rsidR="005401E6" w:rsidRPr="008A75D4" w:rsidRDefault="005103CB" w:rsidP="00AA1E5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Создание единой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образовательн</w:t>
            </w:r>
            <w:r w:rsidR="005E6E36">
              <w:rPr>
                <w:rFonts w:ascii="PT Astra Serif" w:hAnsi="PT Astra Serif"/>
                <w:sz w:val="20"/>
                <w:szCs w:val="20"/>
              </w:rPr>
              <w:t>ой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сред</w:t>
            </w:r>
            <w:r w:rsidR="005E6E36">
              <w:rPr>
                <w:rFonts w:ascii="PT Astra Serif" w:hAnsi="PT Astra Serif"/>
                <w:sz w:val="20"/>
                <w:szCs w:val="20"/>
              </w:rPr>
              <w:t>ы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74ED7">
              <w:rPr>
                <w:rFonts w:ascii="PT Astra Serif" w:hAnsi="PT Astra Serif"/>
                <w:sz w:val="20"/>
                <w:szCs w:val="20"/>
              </w:rPr>
              <w:t xml:space="preserve">включает 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внедрение единой информационной </w:t>
            </w:r>
            <w:r w:rsidR="00AA1E5D">
              <w:rPr>
                <w:rFonts w:ascii="PT Astra Serif" w:hAnsi="PT Astra Serif"/>
                <w:sz w:val="20"/>
                <w:szCs w:val="20"/>
              </w:rPr>
              <w:t>системы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ФГИС «Моя школа» на основе отечественного программного обеспечения</w:t>
            </w:r>
            <w:r w:rsidR="00A74ED7">
              <w:rPr>
                <w:rFonts w:ascii="PT Astra Serif" w:hAnsi="PT Astra Serif"/>
                <w:sz w:val="20"/>
                <w:szCs w:val="20"/>
              </w:rPr>
              <w:t>: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цифров</w:t>
            </w:r>
            <w:r w:rsidR="00A74ED7">
              <w:rPr>
                <w:rFonts w:ascii="PT Astra Serif" w:hAnsi="PT Astra Serif"/>
                <w:sz w:val="20"/>
                <w:szCs w:val="20"/>
              </w:rPr>
              <w:t>ой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образовательн</w:t>
            </w:r>
            <w:r w:rsidR="00A74ED7">
              <w:rPr>
                <w:rFonts w:ascii="PT Astra Serif" w:hAnsi="PT Astra Serif"/>
                <w:sz w:val="20"/>
                <w:szCs w:val="20"/>
              </w:rPr>
              <w:t>ой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платформ</w:t>
            </w:r>
            <w:r w:rsidR="00A74ED7">
              <w:rPr>
                <w:rFonts w:ascii="PT Astra Serif" w:hAnsi="PT Astra Serif"/>
                <w:sz w:val="20"/>
                <w:szCs w:val="20"/>
              </w:rPr>
              <w:t>ы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>, на которой размещ</w:t>
            </w:r>
            <w:r>
              <w:rPr>
                <w:rFonts w:ascii="PT Astra Serif" w:hAnsi="PT Astra Serif"/>
                <w:sz w:val="20"/>
                <w:szCs w:val="20"/>
              </w:rPr>
              <w:t>ается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проверенный образовательный и воспитательный контент, а также расписание, домашние задания, оценки, 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lastRenderedPageBreak/>
              <w:t>журнал и все необходимые для обучения материалы</w:t>
            </w:r>
            <w:r w:rsidR="00A74ED7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осуществляется </w:t>
            </w:r>
            <w:r w:rsidR="00A74ED7">
              <w:rPr>
                <w:rFonts w:ascii="PT Astra Serif" w:hAnsi="PT Astra Serif"/>
                <w:sz w:val="20"/>
                <w:szCs w:val="20"/>
              </w:rPr>
              <w:t>подключение</w:t>
            </w:r>
            <w:r w:rsidR="005401E6" w:rsidRPr="000557DA">
              <w:rPr>
                <w:rFonts w:ascii="PT Astra Serif" w:hAnsi="PT Astra Serif"/>
                <w:sz w:val="20"/>
                <w:szCs w:val="20"/>
              </w:rPr>
              <w:t xml:space="preserve"> к видеоконференцсвязи на базе платформы «Сферум».</w:t>
            </w:r>
          </w:p>
        </w:tc>
      </w:tr>
      <w:tr w:rsidR="00D77F42" w:rsidRPr="008A75D4" w14:paraId="28DAD754" w14:textId="77777777" w:rsidTr="002508A0">
        <w:trPr>
          <w:jc w:val="center"/>
        </w:trPr>
        <w:tc>
          <w:tcPr>
            <w:tcW w:w="783" w:type="dxa"/>
          </w:tcPr>
          <w:p w14:paraId="78C3206A" w14:textId="77777777" w:rsidR="00D77F42" w:rsidRPr="008A75D4" w:rsidRDefault="00D77F42" w:rsidP="00D77F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.1.9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0BF7080" w14:textId="77777777" w:rsidR="00D77F42" w:rsidRPr="00870BB0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Введение единой модели профориентации для подготовки профессиональных кадров, инженерных и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IT</w:t>
            </w:r>
            <w:r>
              <w:rPr>
                <w:rFonts w:ascii="PT Astra Serif" w:hAnsi="PT Astra Serif"/>
                <w:sz w:val="20"/>
                <w:szCs w:val="20"/>
              </w:rPr>
              <w:t>-специальностей</w:t>
            </w:r>
          </w:p>
        </w:tc>
        <w:tc>
          <w:tcPr>
            <w:tcW w:w="2126" w:type="dxa"/>
            <w:vMerge/>
          </w:tcPr>
          <w:p w14:paraId="7B4BD136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6A6086B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9DB7D4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FFB395D" w14:textId="4D12D93D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1 сентября 2023 года во всех школах, начиная с 6-го класса, внедрена единая модель профориентационной деятельности (далее - Модель), в основу которой заложен профориентационный минимум для школьников 6–11-х классов, включая детей с ОВЗ и инвалидностью.</w:t>
            </w:r>
          </w:p>
          <w:p w14:paraId="4B24451F" w14:textId="7E679A63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Профориентационный минимум реализуется по 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="004E505E">
              <w:rPr>
                <w:rFonts w:ascii="PT Astra Serif" w:hAnsi="PT Astra Serif"/>
                <w:sz w:val="20"/>
                <w:szCs w:val="20"/>
              </w:rPr>
              <w:t>-ми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основным направлениям: профильные классы, урочная деятельность, внеурочная деятельность, организация воспитательной работы, дополнительное образование, профессиональное обучение и взаимодействие с родителями или законными представителями учащихся.</w:t>
            </w:r>
            <w:r w:rsidRPr="000557DA">
              <w:rPr>
                <w:rFonts w:ascii="PT Astra Serif" w:hAnsi="PT Astra Serif"/>
                <w:sz w:val="20"/>
                <w:szCs w:val="20"/>
              </w:rPr>
              <w:cr/>
            </w:r>
            <w:r w:rsidR="009C0E35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В 2024-2025 учебном году модель реализуется на продвинутом уровне в объеме не менее 80 часов в год.</w:t>
            </w:r>
          </w:p>
          <w:p w14:paraId="497CA1C9" w14:textId="4DBAB30D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При создании предметных профориентационных уроков учителя используют контентно-информационный комплекс «Конструктор будущего».</w:t>
            </w:r>
          </w:p>
          <w:p w14:paraId="4D576899" w14:textId="17DFF6C1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В неурочное время реализуется курс занятий «Россия - мои горизонты»</w:t>
            </w:r>
            <w:r w:rsidR="002C6E3E">
              <w:rPr>
                <w:rFonts w:ascii="PT Astra Serif" w:hAnsi="PT Astra Serif"/>
                <w:sz w:val="20"/>
                <w:szCs w:val="20"/>
              </w:rPr>
              <w:t xml:space="preserve">, которые проводятся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классными руководителями еженедельно по четвергам по единому планированию</w:t>
            </w:r>
            <w:r w:rsidR="002C6E3E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Реализуется программа курса внеурочной деятельности «Билет в будущее», который содержат изучение отраслей экономики, в том числе региона, профориентационные диагностики, моделирующие онлайн-профпробы, просмотры онлайн</w:t>
            </w:r>
            <w:r w:rsidR="002C6E3E">
              <w:rPr>
                <w:rFonts w:ascii="PT Astra Serif" w:hAnsi="PT Astra Serif"/>
                <w:sz w:val="20"/>
                <w:szCs w:val="20"/>
              </w:rPr>
              <w:t>-</w:t>
            </w:r>
            <w:r w:rsidRPr="000557DA">
              <w:rPr>
                <w:rFonts w:ascii="PT Astra Serif" w:hAnsi="PT Astra Serif"/>
                <w:sz w:val="20"/>
                <w:szCs w:val="20"/>
              </w:rPr>
              <w:t>уроков проекта «Шоу профессий» на сайте «</w:t>
            </w:r>
            <w:proofErr w:type="spellStart"/>
            <w:r w:rsidRPr="000557DA">
              <w:rPr>
                <w:rFonts w:ascii="PT Astra Serif" w:hAnsi="PT Astra Serif"/>
                <w:sz w:val="20"/>
                <w:szCs w:val="20"/>
              </w:rPr>
              <w:t>ПроеКТОриЯ</w:t>
            </w:r>
            <w:proofErr w:type="spellEnd"/>
            <w:r w:rsidRPr="000557DA">
              <w:rPr>
                <w:rFonts w:ascii="PT Astra Serif" w:hAnsi="PT Astra Serif"/>
                <w:sz w:val="20"/>
                <w:szCs w:val="20"/>
              </w:rPr>
              <w:t>»</w:t>
            </w:r>
            <w:r w:rsidR="002C6E3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(охват мероприятиями составил 56,3 % от общего числа учащихся 6-11 классов (1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556 человек)).</w:t>
            </w:r>
          </w:p>
          <w:p w14:paraId="2D54817C" w14:textId="3FD635EF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Организовано межведомственное взаимодействие образовательных учреждений с социальными партнерами по проведению профориентационных мероприятий. </w:t>
            </w:r>
          </w:p>
          <w:p w14:paraId="5986F502" w14:textId="7D3E65A2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С целью возможности самоопределения учащихся в выборе будущей профессии проведены мероприятия: </w:t>
            </w:r>
          </w:p>
          <w:p w14:paraId="297222FF" w14:textId="1DFEF317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-«Ярмарка учебных мест» для учащихся 9-11-х классов (охват 300 человек)</w:t>
            </w:r>
            <w:r w:rsidR="0048472F">
              <w:rPr>
                <w:rFonts w:ascii="PT Astra Serif" w:hAnsi="PT Astra Serif"/>
                <w:sz w:val="20"/>
                <w:szCs w:val="20"/>
              </w:rPr>
              <w:t>;</w:t>
            </w:r>
          </w:p>
          <w:p w14:paraId="1AB55F3D" w14:textId="58C068EF" w:rsidR="00D77F42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 профориентационные встречи с представителями высших учебных заведений, в том числе посещение Дней открытых дверей (охват 370 человек);</w:t>
            </w:r>
          </w:p>
          <w:p w14:paraId="3B136F64" w14:textId="77777777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- фестиваль «География профессий» (охват 200 человек); </w:t>
            </w:r>
          </w:p>
          <w:p w14:paraId="73A52D10" w14:textId="77777777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 городское мероприятие «Форум профессиональной навигации. Югорск 1.0.» (охват 250 человек);</w:t>
            </w:r>
          </w:p>
          <w:p w14:paraId="22BEA192" w14:textId="77777777" w:rsidR="00D77F42" w:rsidRPr="000557DA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- участие в Молодежном профориентационном фестивале ООО «Газпром трансгаз Югорск» «Профориентационный калейдоскоп» (охват 100 человек).</w:t>
            </w:r>
          </w:p>
          <w:p w14:paraId="1FA21A62" w14:textId="560321AE" w:rsidR="00D77F42" w:rsidRPr="008A75D4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В период весенних каникул для учащихся 9, 10-х классов на базе МБОУ «Средняя общеобразовательная школа № 6» проведена первая «</w:t>
            </w:r>
            <w:proofErr w:type="spellStart"/>
            <w:r w:rsidRPr="000557DA">
              <w:rPr>
                <w:rFonts w:ascii="PT Astra Serif" w:hAnsi="PT Astra Serif"/>
                <w:sz w:val="20"/>
                <w:szCs w:val="20"/>
              </w:rPr>
              <w:t>PROFсмена</w:t>
            </w:r>
            <w:proofErr w:type="spellEnd"/>
            <w:r w:rsidRPr="000557DA">
              <w:rPr>
                <w:rFonts w:ascii="PT Astra Serif" w:hAnsi="PT Astra Serif"/>
                <w:sz w:val="20"/>
                <w:szCs w:val="20"/>
              </w:rPr>
              <w:t xml:space="preserve">» с выступлениями лекторов из числа преподавателей </w:t>
            </w:r>
            <w:r w:rsidR="0048472F">
              <w:rPr>
                <w:rFonts w:ascii="PT Astra Serif" w:hAnsi="PT Astra Serif"/>
                <w:sz w:val="20"/>
                <w:szCs w:val="20"/>
              </w:rPr>
              <w:t xml:space="preserve">Югорского государственного университета,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БУ</w:t>
            </w:r>
            <w:r w:rsidR="0048472F">
              <w:rPr>
                <w:rFonts w:ascii="PT Astra Serif" w:hAnsi="PT Astra Serif"/>
                <w:sz w:val="20"/>
                <w:szCs w:val="20"/>
              </w:rPr>
              <w:t xml:space="preserve"> СПО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«Югорский политехнический колледж», БУ </w:t>
            </w:r>
            <w:r w:rsidR="0048472F">
              <w:rPr>
                <w:rFonts w:ascii="PT Astra Serif" w:hAnsi="PT Astra Serif"/>
                <w:sz w:val="20"/>
                <w:szCs w:val="20"/>
              </w:rPr>
              <w:t xml:space="preserve">СПО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«Советский политехнический колледж».</w:t>
            </w:r>
          </w:p>
        </w:tc>
      </w:tr>
      <w:tr w:rsidR="00D77F42" w:rsidRPr="008A75D4" w14:paraId="4C1BEF1C" w14:textId="77777777" w:rsidTr="002508A0">
        <w:trPr>
          <w:jc w:val="center"/>
        </w:trPr>
        <w:tc>
          <w:tcPr>
            <w:tcW w:w="783" w:type="dxa"/>
          </w:tcPr>
          <w:p w14:paraId="6E836E0E" w14:textId="77777777" w:rsidR="00D77F42" w:rsidRPr="008A75D4" w:rsidRDefault="00D77F42" w:rsidP="00D77F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67EB9">
              <w:rPr>
                <w:rFonts w:ascii="PT Astra Serif" w:hAnsi="PT Astra Serif"/>
                <w:sz w:val="20"/>
                <w:szCs w:val="20"/>
              </w:rPr>
              <w:lastRenderedPageBreak/>
              <w:t>1.1.1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967EB9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322064C" w14:textId="77777777" w:rsidR="00D77F42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Создание дополнительных площадей в центре города для размещения организаций дополнительного образования для подростков и молодежи </w:t>
            </w:r>
          </w:p>
        </w:tc>
        <w:tc>
          <w:tcPr>
            <w:tcW w:w="2126" w:type="dxa"/>
            <w:vMerge/>
          </w:tcPr>
          <w:p w14:paraId="0B586B27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136CF7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48299B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970EC0A" w14:textId="62F353DB" w:rsidR="00D77F42" w:rsidRPr="008A75D4" w:rsidRDefault="00A425AE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2024 году </w:t>
            </w:r>
            <w:r w:rsidR="00CB29A2">
              <w:rPr>
                <w:rFonts w:ascii="PT Astra Serif" w:hAnsi="PT Astra Serif"/>
                <w:sz w:val="20"/>
                <w:szCs w:val="20"/>
              </w:rPr>
              <w:t xml:space="preserve">выполнение </w:t>
            </w:r>
            <w:r>
              <w:rPr>
                <w:rFonts w:ascii="PT Astra Serif" w:hAnsi="PT Astra Serif"/>
                <w:sz w:val="20"/>
                <w:szCs w:val="20"/>
              </w:rPr>
              <w:t>мероприяти</w:t>
            </w:r>
            <w:r w:rsidR="00CB29A2">
              <w:rPr>
                <w:rFonts w:ascii="PT Astra Serif" w:hAnsi="PT Astra Serif"/>
                <w:sz w:val="20"/>
                <w:szCs w:val="20"/>
              </w:rPr>
              <w:t>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не было предусмотрено.</w:t>
            </w:r>
          </w:p>
        </w:tc>
      </w:tr>
      <w:tr w:rsidR="00D77F42" w:rsidRPr="008A75D4" w14:paraId="41046EC7" w14:textId="77777777" w:rsidTr="002508A0">
        <w:trPr>
          <w:jc w:val="center"/>
        </w:trPr>
        <w:tc>
          <w:tcPr>
            <w:tcW w:w="783" w:type="dxa"/>
          </w:tcPr>
          <w:p w14:paraId="66B0D6D7" w14:textId="77777777" w:rsidR="00D77F42" w:rsidRPr="007A340F" w:rsidRDefault="00D77F42" w:rsidP="00D77F4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1.2.</w:t>
            </w:r>
          </w:p>
        </w:tc>
        <w:tc>
          <w:tcPr>
            <w:tcW w:w="2516" w:type="dxa"/>
          </w:tcPr>
          <w:p w14:paraId="292EF5DC" w14:textId="77777777" w:rsidR="00D77F42" w:rsidRPr="007A340F" w:rsidRDefault="00D77F42" w:rsidP="00D77F42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2126" w:type="dxa"/>
          </w:tcPr>
          <w:p w14:paraId="099AC727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1D6C88F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D8E1EC" w14:textId="77777777" w:rsidR="00D77F42" w:rsidRPr="008A75D4" w:rsidRDefault="00D77F42" w:rsidP="00D77F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66021FB" w14:textId="77777777" w:rsidR="00D77F42" w:rsidRPr="008A75D4" w:rsidRDefault="00D77F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7052" w:rsidRPr="00F75CCB" w14:paraId="430C335E" w14:textId="77777777" w:rsidTr="002508A0">
        <w:trPr>
          <w:jc w:val="center"/>
        </w:trPr>
        <w:tc>
          <w:tcPr>
            <w:tcW w:w="783" w:type="dxa"/>
          </w:tcPr>
          <w:p w14:paraId="621AA4E7" w14:textId="77777777" w:rsidR="00057052" w:rsidRPr="00F75CCB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1.2.1.</w:t>
            </w:r>
          </w:p>
        </w:tc>
        <w:tc>
          <w:tcPr>
            <w:tcW w:w="2516" w:type="dxa"/>
          </w:tcPr>
          <w:p w14:paraId="33351F3D" w14:textId="77777777" w:rsidR="00057052" w:rsidRPr="00F75CCB" w:rsidRDefault="00057052" w:rsidP="0005705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Развитие молодежного самоуправления</w:t>
            </w:r>
          </w:p>
        </w:tc>
        <w:tc>
          <w:tcPr>
            <w:tcW w:w="2126" w:type="dxa"/>
            <w:vMerge w:val="restart"/>
          </w:tcPr>
          <w:p w14:paraId="17FC4187" w14:textId="77777777" w:rsidR="00057052" w:rsidRPr="00917B43" w:rsidRDefault="00057052" w:rsidP="00464598">
            <w:pPr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величение количества молодежи, задействованной в мероприятиях общественных объединений города;</w:t>
            </w:r>
          </w:p>
          <w:p w14:paraId="436A8DC4" w14:textId="77777777" w:rsidR="00057052" w:rsidRPr="00917B43" w:rsidRDefault="00057052" w:rsidP="00464598">
            <w:pPr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увеличение количества социально-значимых проектов, заявленных на конкурсы различного уровня;</w:t>
            </w:r>
          </w:p>
          <w:p w14:paraId="69CD7B1B" w14:textId="77777777" w:rsidR="00057052" w:rsidRPr="00917B43" w:rsidRDefault="00057052" w:rsidP="00464598">
            <w:pPr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увеличение количества молодежных клубных формирований, общественных организаций;</w:t>
            </w:r>
          </w:p>
          <w:p w14:paraId="0AF8B206" w14:textId="77777777" w:rsidR="00057052" w:rsidRDefault="00057052" w:rsidP="00464598">
            <w:pPr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lastRenderedPageBreak/>
              <w:t>увеличение количества трудоустроенных граждан, в том числе несовершеннолетних за счет создания временных рабочих мест, выпускников профессиональных образовательных организаций и образовательных организаций высшего образования;</w:t>
            </w:r>
          </w:p>
          <w:p w14:paraId="01D24349" w14:textId="77777777" w:rsidR="00057052" w:rsidRPr="00917B43" w:rsidRDefault="00057052" w:rsidP="00464598">
            <w:pPr>
              <w:contextualSpacing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917B43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увеличение доли граждан, вовлеченных в добровольческую деятельнос</w:t>
            </w:r>
            <w:r w:rsidRPr="00917B43">
              <w:rPr>
                <w:rFonts w:ascii="PT Astra Serif" w:hAnsi="PT Astra Serif" w:cs="Arial"/>
                <w:sz w:val="20"/>
                <w:szCs w:val="20"/>
                <w:lang w:eastAsia="ru-RU"/>
              </w:rPr>
              <w:t>ть</w:t>
            </w:r>
          </w:p>
          <w:p w14:paraId="7A6BF659" w14:textId="77777777" w:rsidR="00057052" w:rsidRPr="00917B43" w:rsidRDefault="00057052" w:rsidP="00057052">
            <w:pPr>
              <w:ind w:firstLine="209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1AD6A255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71E53F2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187462E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гражданского общества»</w:t>
            </w:r>
          </w:p>
          <w:p w14:paraId="5D9C0F54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704E155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«Поддержка занятости населения»</w:t>
            </w:r>
          </w:p>
          <w:p w14:paraId="21454F39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AFD1346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«Молодежная политика и организация временного трудоустройства»</w:t>
            </w:r>
          </w:p>
          <w:p w14:paraId="59D94EE7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0B4D21B" w14:textId="77777777" w:rsidR="00057052" w:rsidRPr="00F75CCB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3ED15A6" w14:textId="77777777" w:rsidR="00057052" w:rsidRDefault="00057052" w:rsidP="0005705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296451DB" w14:textId="77777777" w:rsidR="00057052" w:rsidRDefault="00057052" w:rsidP="0005705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08A507A8" w14:textId="77777777" w:rsidR="00057052" w:rsidRDefault="00057052" w:rsidP="0005705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3E235FA2" w14:textId="77777777" w:rsidR="00057052" w:rsidRDefault="00057052" w:rsidP="0005705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14:paraId="6E189065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внутренней политики и массовых коммуникаций</w:t>
            </w:r>
          </w:p>
          <w:p w14:paraId="3F68603D" w14:textId="77777777" w:rsidR="00057052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240CD38" w14:textId="77777777" w:rsidR="00057052" w:rsidRPr="00F75CCB" w:rsidRDefault="00057052" w:rsidP="0005705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19B5BF9A" w14:textId="5F7332F4" w:rsidR="00057052" w:rsidRDefault="0005705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Решение</w:t>
            </w:r>
            <w:r w:rsidR="00F74B73">
              <w:rPr>
                <w:rFonts w:ascii="PT Astra Serif" w:hAnsi="PT Astra Serif"/>
                <w:sz w:val="20"/>
                <w:szCs w:val="20"/>
              </w:rPr>
              <w:t>м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Думы города Югорска от 21</w:t>
            </w:r>
            <w:r w:rsidR="00F74B73">
              <w:rPr>
                <w:rFonts w:ascii="PT Astra Serif" w:hAnsi="PT Astra Serif"/>
                <w:sz w:val="20"/>
                <w:szCs w:val="20"/>
              </w:rPr>
              <w:t>.12.2021</w:t>
            </w:r>
            <w:r w:rsidR="00467E8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№</w:t>
            </w:r>
            <w:r w:rsidR="00467E8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110 </w:t>
            </w:r>
            <w:r w:rsidR="00F74B73">
              <w:rPr>
                <w:rFonts w:ascii="PT Astra Serif" w:hAnsi="PT Astra Serif"/>
                <w:sz w:val="20"/>
                <w:szCs w:val="20"/>
              </w:rPr>
              <w:t>создана О</w:t>
            </w:r>
            <w:r>
              <w:rPr>
                <w:rFonts w:ascii="PT Astra Serif" w:hAnsi="PT Astra Serif"/>
                <w:sz w:val="20"/>
                <w:szCs w:val="20"/>
              </w:rPr>
              <w:t>бщественн</w:t>
            </w:r>
            <w:r w:rsidR="00F74B73">
              <w:rPr>
                <w:rFonts w:ascii="PT Astra Serif" w:hAnsi="PT Astra Serif"/>
                <w:sz w:val="20"/>
                <w:szCs w:val="20"/>
              </w:rPr>
              <w:t>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молодежн</w:t>
            </w:r>
            <w:r w:rsidR="00F74B73">
              <w:rPr>
                <w:rFonts w:ascii="PT Astra Serif" w:hAnsi="PT Astra Serif"/>
                <w:sz w:val="20"/>
                <w:szCs w:val="20"/>
              </w:rPr>
              <w:t>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палат</w:t>
            </w:r>
            <w:r w:rsidR="00F74B73">
              <w:rPr>
                <w:rFonts w:ascii="PT Astra Serif" w:hAnsi="PT Astra Serif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при Думе города Югорска седьмого созыва.</w:t>
            </w:r>
          </w:p>
          <w:p w14:paraId="2B0D94A4" w14:textId="53C5EDC0" w:rsidR="00057052" w:rsidRDefault="0005705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5763">
              <w:rPr>
                <w:rFonts w:ascii="PT Astra Serif" w:hAnsi="PT Astra Serif"/>
                <w:sz w:val="20"/>
                <w:szCs w:val="20"/>
              </w:rPr>
              <w:t>Постановление</w:t>
            </w:r>
            <w:r w:rsidR="00F74B73">
              <w:rPr>
                <w:rFonts w:ascii="PT Astra Serif" w:hAnsi="PT Astra Serif"/>
                <w:sz w:val="20"/>
                <w:szCs w:val="20"/>
              </w:rPr>
              <w:t>м</w:t>
            </w:r>
            <w:r w:rsidRPr="00065763">
              <w:rPr>
                <w:rFonts w:ascii="PT Astra Serif" w:hAnsi="PT Astra Serif"/>
                <w:sz w:val="20"/>
                <w:szCs w:val="20"/>
              </w:rPr>
              <w:t xml:space="preserve"> администрации города Югорска </w:t>
            </w:r>
            <w:r w:rsidR="00F74B73" w:rsidRPr="00065763">
              <w:rPr>
                <w:rFonts w:ascii="PT Astra Serif" w:hAnsi="PT Astra Serif"/>
                <w:sz w:val="20"/>
                <w:szCs w:val="20"/>
              </w:rPr>
              <w:t xml:space="preserve">от 01.04.2024 </w:t>
            </w:r>
            <w:r w:rsidRPr="00065763">
              <w:rPr>
                <w:rFonts w:ascii="PT Astra Serif" w:hAnsi="PT Astra Serif"/>
                <w:sz w:val="20"/>
                <w:szCs w:val="20"/>
              </w:rPr>
              <w:t xml:space="preserve">№ 525-п </w:t>
            </w:r>
            <w:r w:rsidR="00F74B73">
              <w:rPr>
                <w:rFonts w:ascii="PT Astra Serif" w:hAnsi="PT Astra Serif"/>
                <w:sz w:val="20"/>
                <w:szCs w:val="20"/>
              </w:rPr>
              <w:t>утвержден Координационный</w:t>
            </w:r>
            <w:r w:rsidRPr="00065763">
              <w:rPr>
                <w:rFonts w:ascii="PT Astra Serif" w:hAnsi="PT Astra Serif"/>
                <w:sz w:val="20"/>
                <w:szCs w:val="20"/>
              </w:rPr>
              <w:t xml:space="preserve"> совет по взаимодействию с местным отделением Общероссийского общественно-государственного движения детей и молодежи «Движение Первых» в городе Югорске.</w:t>
            </w:r>
          </w:p>
        </w:tc>
      </w:tr>
      <w:tr w:rsidR="001B5549" w:rsidRPr="00F75CCB" w14:paraId="1547D030" w14:textId="77777777" w:rsidTr="002508A0">
        <w:trPr>
          <w:jc w:val="center"/>
        </w:trPr>
        <w:tc>
          <w:tcPr>
            <w:tcW w:w="783" w:type="dxa"/>
          </w:tcPr>
          <w:p w14:paraId="461B642E" w14:textId="77777777" w:rsidR="001B5549" w:rsidRPr="00F75CCB" w:rsidRDefault="001B5549" w:rsidP="001B554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1.2.2.</w:t>
            </w:r>
          </w:p>
        </w:tc>
        <w:tc>
          <w:tcPr>
            <w:tcW w:w="2516" w:type="dxa"/>
          </w:tcPr>
          <w:p w14:paraId="23DF1A0B" w14:textId="77777777" w:rsidR="001B5549" w:rsidRPr="00F75CCB" w:rsidRDefault="001B5549" w:rsidP="001B554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Развитие системы гражданского и патриотического воспитания молодежи, содействие межкультурному и межконфессиональному диалогу</w:t>
            </w:r>
          </w:p>
        </w:tc>
        <w:tc>
          <w:tcPr>
            <w:tcW w:w="2126" w:type="dxa"/>
            <w:vMerge/>
          </w:tcPr>
          <w:p w14:paraId="40F6EFF6" w14:textId="77777777" w:rsidR="001B5549" w:rsidRPr="00F75CCB" w:rsidRDefault="001B5549" w:rsidP="001B554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6093A5" w14:textId="77777777" w:rsidR="001B5549" w:rsidRPr="00F75CCB" w:rsidRDefault="001B5549" w:rsidP="001B554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0D14A3" w14:textId="77777777" w:rsidR="001B5549" w:rsidRPr="00F75CCB" w:rsidRDefault="001B5549" w:rsidP="001B554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B1EDAFC" w14:textId="4F992017" w:rsidR="001B5549" w:rsidRDefault="001B554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2024 году </w:t>
            </w:r>
            <w:r w:rsidRPr="00DF3AF9">
              <w:rPr>
                <w:rFonts w:ascii="PT Astra Serif" w:hAnsi="PT Astra Serif"/>
                <w:sz w:val="20"/>
                <w:szCs w:val="20"/>
              </w:rPr>
              <w:t xml:space="preserve">в сфере патриотического и духовно-нравственного воспитания </w:t>
            </w:r>
            <w:r w:rsidR="00B73AAD">
              <w:rPr>
                <w:rFonts w:ascii="PT Astra Serif" w:hAnsi="PT Astra Serif"/>
                <w:sz w:val="20"/>
                <w:szCs w:val="20"/>
              </w:rPr>
              <w:t xml:space="preserve">молодежи </w:t>
            </w:r>
            <w:r>
              <w:rPr>
                <w:rFonts w:ascii="PT Astra Serif" w:hAnsi="PT Astra Serif"/>
                <w:sz w:val="20"/>
                <w:szCs w:val="20"/>
              </w:rPr>
              <w:t>проведено 197 мероприятий</w:t>
            </w:r>
            <w:r w:rsidR="00B73AAD">
              <w:rPr>
                <w:rFonts w:ascii="PT Astra Serif" w:hAnsi="PT Astra Serif"/>
                <w:sz w:val="20"/>
                <w:szCs w:val="20"/>
              </w:rPr>
              <w:t xml:space="preserve">, в которых приняли участие </w:t>
            </w:r>
            <w:r>
              <w:rPr>
                <w:rFonts w:ascii="PT Astra Serif" w:hAnsi="PT Astra Serif"/>
                <w:sz w:val="20"/>
                <w:szCs w:val="20"/>
              </w:rPr>
              <w:t>12</w:t>
            </w:r>
            <w:r w:rsidR="00B73AA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100 человек.</w:t>
            </w:r>
          </w:p>
          <w:p w14:paraId="69C3EA95" w14:textId="21A5F0C2" w:rsidR="001B5549" w:rsidRDefault="001B5549" w:rsidP="00B45AD3">
            <w:pPr>
              <w:pStyle w:val="af4"/>
              <w:ind w:left="0"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 базе МБОУ «Средняя общеобразовательная школа №</w:t>
            </w:r>
            <w:r w:rsidR="00467E8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2» осуществляет деятельность военно-патриотический поисковый отряд «Доблесть». </w:t>
            </w:r>
          </w:p>
          <w:p w14:paraId="1C0B4BD8" w14:textId="1E9685C4" w:rsidR="001B5549" w:rsidRDefault="001B5549" w:rsidP="00B45AD3">
            <w:pPr>
              <w:pStyle w:val="af4"/>
              <w:ind w:left="0" w:firstLine="176"/>
              <w:jc w:val="both"/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 xml:space="preserve">Специалисты региональной общественной организацией «Северный альянс» </w:t>
            </w:r>
            <w:r w:rsidR="0051553E"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 xml:space="preserve">являются </w:t>
            </w: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организаторами различных мероприятий для детей и молодежи</w:t>
            </w:r>
            <w:r w:rsidR="0051553E"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, среди которых:</w:t>
            </w:r>
          </w:p>
          <w:p w14:paraId="7D612DEA" w14:textId="77777777" w:rsidR="001B5549" w:rsidRDefault="001B5549" w:rsidP="00B45AD3">
            <w:pPr>
              <w:pStyle w:val="af4"/>
              <w:ind w:left="0" w:firstLine="176"/>
              <w:jc w:val="both"/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- НЕРФ-турнир, посвященный Дню молодежи;</w:t>
            </w:r>
          </w:p>
          <w:p w14:paraId="10DD4FB7" w14:textId="44AF246B" w:rsidR="001B5549" w:rsidRPr="00F75CCB" w:rsidRDefault="001B5549" w:rsidP="00B45AD3">
            <w:pPr>
              <w:pStyle w:val="af4"/>
              <w:ind w:left="0"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- серия лазер</w:t>
            </w:r>
            <w:r w:rsidR="0051553E"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-</w:t>
            </w: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 xml:space="preserve">турниров для школьников и студентов города </w:t>
            </w: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lastRenderedPageBreak/>
              <w:t>Югорска</w:t>
            </w:r>
            <w:r w:rsidR="0051553E"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 xml:space="preserve"> (б</w:t>
            </w: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олее 60 мероприятий</w:t>
            </w:r>
            <w:r w:rsidR="0051553E"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)</w:t>
            </w: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</w:tc>
      </w:tr>
      <w:tr w:rsidR="00D15A19" w:rsidRPr="00F75CCB" w14:paraId="0C495D66" w14:textId="77777777" w:rsidTr="002508A0">
        <w:trPr>
          <w:jc w:val="center"/>
        </w:trPr>
        <w:tc>
          <w:tcPr>
            <w:tcW w:w="783" w:type="dxa"/>
          </w:tcPr>
          <w:p w14:paraId="7F0A851D" w14:textId="77777777" w:rsidR="00D15A19" w:rsidRPr="00F75CCB" w:rsidRDefault="00D15A19" w:rsidP="00D15A1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1.2.3.</w:t>
            </w:r>
          </w:p>
        </w:tc>
        <w:tc>
          <w:tcPr>
            <w:tcW w:w="2516" w:type="dxa"/>
          </w:tcPr>
          <w:p w14:paraId="51A1A2B6" w14:textId="77777777" w:rsidR="00D15A19" w:rsidRPr="00F75CCB" w:rsidRDefault="00D15A19" w:rsidP="00D15A1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Формирование у молодежи традиционных семейных ценностей</w:t>
            </w:r>
          </w:p>
        </w:tc>
        <w:tc>
          <w:tcPr>
            <w:tcW w:w="2126" w:type="dxa"/>
            <w:vMerge/>
          </w:tcPr>
          <w:p w14:paraId="40EC0D96" w14:textId="77777777" w:rsidR="00D15A19" w:rsidRPr="00F75CCB" w:rsidRDefault="00D15A19" w:rsidP="00D15A1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AD21BCB" w14:textId="77777777" w:rsidR="00D15A19" w:rsidRPr="00F75CCB" w:rsidRDefault="00D15A19" w:rsidP="00D15A1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810E98" w14:textId="77777777" w:rsidR="00D15A19" w:rsidRPr="00F75CCB" w:rsidRDefault="00D15A19" w:rsidP="00D15A1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916AE7F" w14:textId="34683636" w:rsidR="00D15A19" w:rsidRDefault="00D15A1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2024 году проведено 12 мероприятий по данному направлению, в том числе семейный фестиваль «Брусника», муниципальные этапы конкурсов «Семья года Югры» и «Семья основа государства». Общий охват мероприятиями составил 2</w:t>
            </w:r>
            <w:r w:rsidR="00F464B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350 человек. На базе </w:t>
            </w:r>
            <w:r w:rsidR="00F464BF">
              <w:rPr>
                <w:rFonts w:ascii="PT Astra Serif" w:hAnsi="PT Astra Serif"/>
                <w:sz w:val="20"/>
                <w:szCs w:val="20"/>
              </w:rPr>
              <w:t>МАУ </w:t>
            </w:r>
            <w:r>
              <w:rPr>
                <w:rFonts w:ascii="PT Astra Serif" w:hAnsi="PT Astra Serif"/>
                <w:sz w:val="20"/>
                <w:szCs w:val="20"/>
              </w:rPr>
              <w:t>«Молодежный центр «Гелиос» работает клуб активных семей «Гранат»</w:t>
            </w:r>
            <w:r w:rsidR="00F464BF">
              <w:rPr>
                <w:rFonts w:ascii="PT Astra Serif" w:hAnsi="PT Astra Serif"/>
                <w:sz w:val="20"/>
                <w:szCs w:val="20"/>
              </w:rPr>
              <w:t>, в составе которого 22 югорских семьи.  В течение года проведены мероприятия: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363115F4" w14:textId="77777777" w:rsidR="00D15A19" w:rsidRDefault="00D15A1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окружной конкурс «Семья-основа государства;</w:t>
            </w:r>
          </w:p>
          <w:p w14:paraId="452CC71D" w14:textId="77777777" w:rsidR="00D15A19" w:rsidRDefault="00D15A19" w:rsidP="00B45AD3">
            <w:pPr>
              <w:pStyle w:val="af4"/>
              <w:ind w:left="0" w:firstLine="176"/>
              <w:jc w:val="both"/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- участие во Всероссийском проекте «Всей семьей»;</w:t>
            </w:r>
          </w:p>
          <w:p w14:paraId="61DF8E02" w14:textId="7611FAD2" w:rsidR="00D15A19" w:rsidRDefault="00D15A19" w:rsidP="00B45AD3">
            <w:pPr>
              <w:pStyle w:val="af4"/>
              <w:ind w:left="0" w:firstLine="176"/>
              <w:jc w:val="both"/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Style w:val="FontStyle28"/>
                <w:rFonts w:ascii="PT Astra Serif" w:hAnsi="PT Astra Serif"/>
                <w:color w:val="000000"/>
                <w:sz w:val="20"/>
                <w:szCs w:val="20"/>
              </w:rPr>
              <w:t>-международный фотоконкурс «Мама и дети в национальных костюмах»;</w:t>
            </w:r>
          </w:p>
          <w:p w14:paraId="57199A82" w14:textId="7F71FC4B" w:rsidR="00D15A19" w:rsidRPr="00F75CCB" w:rsidRDefault="00D15A1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34">
              <w:rPr>
                <w:rStyle w:val="FontStyle28"/>
                <w:rFonts w:ascii="PT Astra Serif" w:hAnsi="PT Astra Serif"/>
                <w:sz w:val="20"/>
                <w:szCs w:val="20"/>
              </w:rPr>
              <w:t xml:space="preserve">- экстремальный забег «Вызов», участниками которого стали </w:t>
            </w:r>
            <w:r>
              <w:rPr>
                <w:rStyle w:val="FontStyle28"/>
                <w:rFonts w:ascii="PT Astra Serif" w:hAnsi="PT Astra Serif"/>
                <w:sz w:val="20"/>
                <w:szCs w:val="20"/>
              </w:rPr>
              <w:t>более 150 человек</w:t>
            </w:r>
            <w:r w:rsidR="00BC5D22">
              <w:rPr>
                <w:rStyle w:val="FontStyle28"/>
                <w:rFonts w:ascii="PT Astra Serif" w:hAnsi="PT Astra Serif"/>
                <w:sz w:val="20"/>
                <w:szCs w:val="20"/>
              </w:rPr>
              <w:t>; м</w:t>
            </w:r>
            <w:r w:rsidR="004F154E">
              <w:rPr>
                <w:rStyle w:val="FontStyle28"/>
                <w:rFonts w:ascii="PT Astra Serif" w:hAnsi="PT Astra Serif"/>
                <w:sz w:val="20"/>
                <w:szCs w:val="20"/>
              </w:rPr>
              <w:t>е</w:t>
            </w:r>
            <w:r>
              <w:rPr>
                <w:rStyle w:val="FontStyle28"/>
                <w:rFonts w:ascii="PT Astra Serif" w:hAnsi="PT Astra Serif"/>
                <w:sz w:val="20"/>
                <w:szCs w:val="20"/>
              </w:rPr>
              <w:t>роприятие проходило в рамках Года семьи.</w:t>
            </w:r>
          </w:p>
        </w:tc>
      </w:tr>
      <w:tr w:rsidR="00481524" w:rsidRPr="00F75CCB" w14:paraId="21416342" w14:textId="77777777" w:rsidTr="002508A0">
        <w:trPr>
          <w:jc w:val="center"/>
        </w:trPr>
        <w:tc>
          <w:tcPr>
            <w:tcW w:w="783" w:type="dxa"/>
          </w:tcPr>
          <w:p w14:paraId="7590C24E" w14:textId="77777777" w:rsidR="00481524" w:rsidRPr="00F75CCB" w:rsidRDefault="00481524" w:rsidP="004815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1.2.4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D7B29A3" w14:textId="77777777" w:rsidR="00481524" w:rsidRPr="00C90D12" w:rsidRDefault="00481524" w:rsidP="004815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</w:t>
            </w:r>
            <w:r w:rsidRPr="00C90D12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крепление здоровья, формирование здорового образа жизни, профилактика наркомании и алкоголизма в подростковой и молодежной среде, вовлечение молодежи в здоровый образ жизни и занятия спортом</w:t>
            </w:r>
          </w:p>
        </w:tc>
        <w:tc>
          <w:tcPr>
            <w:tcW w:w="2126" w:type="dxa"/>
            <w:vMerge/>
          </w:tcPr>
          <w:p w14:paraId="08F9436F" w14:textId="77777777" w:rsidR="00481524" w:rsidRPr="00F75CCB" w:rsidRDefault="00481524" w:rsidP="004815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D9CBE68" w14:textId="77777777" w:rsidR="00481524" w:rsidRPr="00F75CCB" w:rsidRDefault="00481524" w:rsidP="004815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4187C0" w14:textId="77777777" w:rsidR="00481524" w:rsidRPr="00F75CCB" w:rsidRDefault="00481524" w:rsidP="0048152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A01C723" w14:textId="24328573" w:rsidR="00481524" w:rsidRPr="00F75CCB" w:rsidRDefault="00481524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Pr="00020931">
              <w:rPr>
                <w:rFonts w:ascii="PT Astra Serif" w:hAnsi="PT Astra Serif"/>
                <w:sz w:val="20"/>
                <w:szCs w:val="20"/>
              </w:rPr>
              <w:t>роект «Открытие молодежного клуба «Перспективы» получил финансовую поддержку от Фон</w:t>
            </w:r>
            <w:r>
              <w:rPr>
                <w:rFonts w:ascii="PT Astra Serif" w:hAnsi="PT Astra Serif"/>
                <w:sz w:val="20"/>
                <w:szCs w:val="20"/>
              </w:rPr>
              <w:t>д</w:t>
            </w:r>
            <w:r w:rsidRPr="00020931">
              <w:rPr>
                <w:rFonts w:ascii="PT Astra Serif" w:hAnsi="PT Astra Serif"/>
                <w:sz w:val="20"/>
                <w:szCs w:val="20"/>
              </w:rPr>
              <w:t>а поддержки детей, находящихся в трудной жизненно</w:t>
            </w:r>
            <w:r>
              <w:rPr>
                <w:rFonts w:ascii="PT Astra Serif" w:hAnsi="PT Astra Serif"/>
                <w:sz w:val="20"/>
                <w:szCs w:val="20"/>
              </w:rPr>
              <w:t>й ситуации (</w:t>
            </w:r>
            <w:r w:rsidRPr="00020931">
              <w:rPr>
                <w:rFonts w:ascii="PT Astra Serif" w:hAnsi="PT Astra Serif"/>
                <w:sz w:val="20"/>
                <w:szCs w:val="20"/>
              </w:rPr>
              <w:t>грант 1078,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020931">
              <w:rPr>
                <w:rFonts w:ascii="PT Astra Serif" w:hAnsi="PT Astra Serif"/>
                <w:sz w:val="20"/>
                <w:szCs w:val="20"/>
              </w:rPr>
              <w:t xml:space="preserve"> тыс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020931">
              <w:rPr>
                <w:rFonts w:ascii="PT Astra Serif" w:hAnsi="PT Astra Serif"/>
                <w:sz w:val="20"/>
                <w:szCs w:val="20"/>
              </w:rPr>
              <w:t>рублей</w:t>
            </w:r>
            <w:r>
              <w:rPr>
                <w:rFonts w:ascii="PT Astra Serif" w:hAnsi="PT Astra Serif"/>
                <w:sz w:val="20"/>
                <w:szCs w:val="20"/>
              </w:rPr>
              <w:t>). Данный п</w:t>
            </w:r>
            <w:r w:rsidRPr="007179BD">
              <w:rPr>
                <w:rFonts w:ascii="PT Astra Serif" w:hAnsi="PT Astra Serif"/>
                <w:sz w:val="20"/>
                <w:szCs w:val="20"/>
              </w:rPr>
              <w:t>роект направлен на создание безопасных условий для развития и социализации ребят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7179BD">
              <w:rPr>
                <w:rFonts w:ascii="PT Astra Serif" w:hAnsi="PT Astra Serif"/>
                <w:sz w:val="20"/>
                <w:szCs w:val="20"/>
              </w:rPr>
              <w:t xml:space="preserve"> состоящих на различных видах учета. Проведено 12 мероприятий с общим охватом 208 человек.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Активное участие в реализации данного проекта принимает участие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«Движение Первых»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Проводится </w:t>
            </w:r>
            <w:r w:rsidRPr="007179BD">
              <w:rPr>
                <w:rFonts w:ascii="PT Astra Serif" w:hAnsi="PT Astra Serif"/>
                <w:sz w:val="20"/>
                <w:szCs w:val="20"/>
              </w:rPr>
              <w:t xml:space="preserve">работа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по </w:t>
            </w:r>
            <w:r w:rsidRPr="007179BD">
              <w:rPr>
                <w:rFonts w:ascii="PT Astra Serif" w:hAnsi="PT Astra Serif"/>
                <w:sz w:val="20"/>
                <w:szCs w:val="20"/>
              </w:rPr>
              <w:t>создани</w:t>
            </w:r>
            <w:r>
              <w:rPr>
                <w:rFonts w:ascii="PT Astra Serif" w:hAnsi="PT Astra Serif"/>
                <w:sz w:val="20"/>
                <w:szCs w:val="20"/>
              </w:rPr>
              <w:t>ю</w:t>
            </w:r>
            <w:r w:rsidRPr="007179BD">
              <w:rPr>
                <w:rFonts w:ascii="PT Astra Serif" w:hAnsi="PT Astra Serif"/>
                <w:sz w:val="20"/>
                <w:szCs w:val="20"/>
              </w:rPr>
              <w:t xml:space="preserve"> медиаконтента, профориентации и трудоустройства (выездные экскурсии на производственные площадки предприятий города Югорска).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2F49CA" w:rsidRPr="00F75CCB" w14:paraId="1AC7765D" w14:textId="77777777" w:rsidTr="002508A0">
        <w:trPr>
          <w:jc w:val="center"/>
        </w:trPr>
        <w:tc>
          <w:tcPr>
            <w:tcW w:w="783" w:type="dxa"/>
          </w:tcPr>
          <w:p w14:paraId="648990C6" w14:textId="77777777" w:rsidR="002F49CA" w:rsidRPr="00F75CCB" w:rsidRDefault="002F49CA" w:rsidP="002F49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1.2.5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C83E5CF" w14:textId="77777777" w:rsidR="002F49CA" w:rsidRPr="00A16406" w:rsidRDefault="002F49CA" w:rsidP="002F49C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A16406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беспечение эффективной системы социализации и самореализации молодежи, развития потенциала молодежи города, выявление одаренных и талантливых представителей молодежи, развитие творческого потенциала молодежи, популяризация полезных форм досуга</w:t>
            </w:r>
          </w:p>
        </w:tc>
        <w:tc>
          <w:tcPr>
            <w:tcW w:w="2126" w:type="dxa"/>
            <w:vMerge/>
          </w:tcPr>
          <w:p w14:paraId="3B13DC90" w14:textId="77777777" w:rsidR="002F49CA" w:rsidRPr="00F75CCB" w:rsidRDefault="002F49CA" w:rsidP="002F49C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4015A28" w14:textId="77777777" w:rsidR="002F49CA" w:rsidRPr="00F75CCB" w:rsidRDefault="002F49CA" w:rsidP="002F49C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EC5BD7" w14:textId="77777777" w:rsidR="002F49CA" w:rsidRPr="00F75CCB" w:rsidRDefault="002F49CA" w:rsidP="002F49C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01FEFF0" w14:textId="5DE1C1BE" w:rsidR="002F49CA" w:rsidRPr="005E7AA6" w:rsidRDefault="00F1512F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AA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Югорские молодежные проекты </w:t>
            </w:r>
            <w:r w:rsidR="00BE75E0" w:rsidRPr="005E7AA6">
              <w:rPr>
                <w:rFonts w:ascii="PT Astra Serif" w:hAnsi="PT Astra Serif"/>
                <w:color w:val="000000"/>
                <w:sz w:val="20"/>
                <w:szCs w:val="20"/>
              </w:rPr>
              <w:t>стали участниками</w:t>
            </w:r>
            <w:r w:rsidR="002F49CA" w:rsidRPr="005E7AA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грантовых конкурс</w:t>
            </w:r>
            <w:r w:rsidR="00BE75E0" w:rsidRPr="005E7AA6">
              <w:rPr>
                <w:rFonts w:ascii="PT Astra Serif" w:hAnsi="PT Astra Serif"/>
                <w:color w:val="000000"/>
                <w:sz w:val="20"/>
                <w:szCs w:val="20"/>
              </w:rPr>
              <w:t>ов</w:t>
            </w:r>
            <w:r w:rsidR="005E7AA6" w:rsidRPr="005E7AA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получили финансовую поддержку</w:t>
            </w:r>
            <w:r w:rsidR="002F49CA" w:rsidRPr="005E7AA6">
              <w:rPr>
                <w:rFonts w:ascii="PT Astra Serif" w:hAnsi="PT Astra Serif"/>
                <w:color w:val="000000"/>
                <w:sz w:val="20"/>
                <w:szCs w:val="20"/>
              </w:rPr>
              <w:t>:</w:t>
            </w:r>
          </w:p>
          <w:p w14:paraId="74449902" w14:textId="5AD29C93" w:rsidR="002F49CA" w:rsidRPr="005E7AA6" w:rsidRDefault="002F49CA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AA6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F1512F" w:rsidRPr="005E7AA6">
              <w:rPr>
                <w:rFonts w:ascii="PT Astra Serif" w:hAnsi="PT Astra Serif"/>
                <w:sz w:val="20"/>
                <w:szCs w:val="20"/>
              </w:rPr>
              <w:t xml:space="preserve">проект </w:t>
            </w:r>
            <w:r w:rsidRPr="005E7AA6">
              <w:rPr>
                <w:rFonts w:ascii="PT Astra Serif" w:hAnsi="PT Astra Serif"/>
                <w:sz w:val="20"/>
                <w:szCs w:val="20"/>
              </w:rPr>
              <w:t>«Гены против мемов»</w:t>
            </w:r>
            <w:r w:rsidR="00F1512F" w:rsidRPr="005E7AA6">
              <w:rPr>
                <w:rFonts w:ascii="PT Astra Serif" w:hAnsi="PT Astra Serif"/>
                <w:sz w:val="20"/>
                <w:szCs w:val="20"/>
              </w:rPr>
              <w:t>, подготовленный МАУ «Югорский медиацентр»</w:t>
            </w:r>
            <w:r w:rsidR="005E7AA6" w:rsidRPr="005E7AA6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5E7AA6">
              <w:rPr>
                <w:rFonts w:ascii="PT Astra Serif" w:hAnsi="PT Astra Serif"/>
                <w:sz w:val="20"/>
                <w:szCs w:val="20"/>
              </w:rPr>
              <w:t>500,0 тыс. рублей;</w:t>
            </w:r>
          </w:p>
          <w:p w14:paraId="5D0F32CD" w14:textId="3203C7C3" w:rsidR="005E7AA6" w:rsidRPr="005E7AA6" w:rsidRDefault="005E7AA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AA6">
              <w:rPr>
                <w:rFonts w:ascii="PT Astra Serif" w:hAnsi="PT Astra Serif"/>
                <w:sz w:val="20"/>
                <w:szCs w:val="20"/>
              </w:rPr>
              <w:t>- проект «Развитие фиджитал клуба» - 750,7 тыс. рублей;</w:t>
            </w:r>
          </w:p>
          <w:p w14:paraId="06AEE53B" w14:textId="337323E1" w:rsidR="002F49CA" w:rsidRPr="005E7AA6" w:rsidRDefault="002F49CA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AA6">
              <w:rPr>
                <w:rFonts w:ascii="PT Astra Serif" w:hAnsi="PT Astra Serif"/>
                <w:sz w:val="20"/>
                <w:szCs w:val="20"/>
              </w:rPr>
              <w:t xml:space="preserve">- проект «Тыл-фронту: все для фронта, все для Победы» </w:t>
            </w:r>
            <w:r w:rsidR="005E7AA6" w:rsidRPr="005E7AA6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Pr="005E7AA6">
              <w:rPr>
                <w:rFonts w:ascii="PT Astra Serif" w:hAnsi="PT Astra Serif"/>
                <w:sz w:val="20"/>
                <w:szCs w:val="20"/>
              </w:rPr>
              <w:t>76,5 тыс. рублей;</w:t>
            </w:r>
          </w:p>
          <w:p w14:paraId="008C2080" w14:textId="0EFB248D" w:rsidR="002F49CA" w:rsidRPr="00A3225E" w:rsidRDefault="002F49CA" w:rsidP="00B45AD3">
            <w:pPr>
              <w:pStyle w:val="af6"/>
              <w:ind w:firstLine="176"/>
              <w:jc w:val="both"/>
              <w:rPr>
                <w:rFonts w:ascii="PT Astra Serif" w:hAnsi="PT Astra Serif"/>
                <w:highlight w:val="yellow"/>
              </w:rPr>
            </w:pPr>
            <w:r w:rsidRPr="005E7AA6">
              <w:rPr>
                <w:rFonts w:ascii="PT Astra Serif" w:hAnsi="PT Astra Serif"/>
              </w:rPr>
              <w:t xml:space="preserve">- </w:t>
            </w:r>
            <w:r w:rsidR="00BE75E0" w:rsidRPr="005E7AA6">
              <w:rPr>
                <w:rFonts w:ascii="PT Astra Serif" w:hAnsi="PT Astra Serif"/>
              </w:rPr>
              <w:t xml:space="preserve">проект «Ресурсный центр добровольчества «События» от </w:t>
            </w:r>
            <w:r w:rsidR="00F1512F" w:rsidRPr="005E7AA6">
              <w:rPr>
                <w:rFonts w:ascii="PT Astra Serif" w:hAnsi="PT Astra Serif"/>
              </w:rPr>
              <w:t xml:space="preserve">АНО </w:t>
            </w:r>
            <w:r w:rsidRPr="005E7AA6">
              <w:rPr>
                <w:rFonts w:ascii="PT Astra Serif" w:hAnsi="PT Astra Serif"/>
              </w:rPr>
              <w:t xml:space="preserve">поддержки молодежных инициатив и добровольчества «Молодежь Югорска» </w:t>
            </w:r>
            <w:r w:rsidR="005E7AA6" w:rsidRPr="005E7AA6">
              <w:rPr>
                <w:rFonts w:ascii="PT Astra Serif" w:hAnsi="PT Astra Serif"/>
              </w:rPr>
              <w:t xml:space="preserve">- </w:t>
            </w:r>
            <w:r w:rsidRPr="005E7AA6">
              <w:rPr>
                <w:rFonts w:ascii="PT Astra Serif" w:hAnsi="PT Astra Serif"/>
              </w:rPr>
              <w:t>903,</w:t>
            </w:r>
            <w:r w:rsidR="00F1512F" w:rsidRPr="005E7AA6">
              <w:rPr>
                <w:rFonts w:ascii="PT Astra Serif" w:hAnsi="PT Astra Serif"/>
              </w:rPr>
              <w:t>3</w:t>
            </w:r>
            <w:r w:rsidRPr="005E7AA6">
              <w:rPr>
                <w:rFonts w:ascii="PT Astra Serif" w:hAnsi="PT Astra Serif"/>
              </w:rPr>
              <w:t xml:space="preserve"> тыс. рублей. </w:t>
            </w:r>
          </w:p>
        </w:tc>
      </w:tr>
      <w:tr w:rsidR="00036241" w:rsidRPr="00F75CCB" w14:paraId="1E8DD3A8" w14:textId="77777777" w:rsidTr="002508A0">
        <w:trPr>
          <w:jc w:val="center"/>
        </w:trPr>
        <w:tc>
          <w:tcPr>
            <w:tcW w:w="783" w:type="dxa"/>
          </w:tcPr>
          <w:p w14:paraId="71149989" w14:textId="77777777" w:rsidR="00036241" w:rsidRPr="00F75CCB" w:rsidRDefault="00036241" w:rsidP="000362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1.2.6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E531A9D" w14:textId="77777777" w:rsidR="00036241" w:rsidRPr="00E05664" w:rsidRDefault="00036241" w:rsidP="0003624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П</w:t>
            </w:r>
            <w:r w:rsidRPr="00E05664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оддержка и взаимодействие с общественными организациями и движениями, вовлечение молодежи в волонтерскую (добровольческую) деятельность</w:t>
            </w:r>
          </w:p>
        </w:tc>
        <w:tc>
          <w:tcPr>
            <w:tcW w:w="2126" w:type="dxa"/>
            <w:vMerge/>
          </w:tcPr>
          <w:p w14:paraId="1530C23E" w14:textId="77777777" w:rsidR="00036241" w:rsidRPr="00F75CCB" w:rsidRDefault="00036241" w:rsidP="0003624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9889C3" w14:textId="77777777" w:rsidR="00036241" w:rsidRPr="00F75CCB" w:rsidRDefault="00036241" w:rsidP="0003624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E9AB06" w14:textId="77777777" w:rsidR="00036241" w:rsidRPr="00F75CCB" w:rsidRDefault="00036241" w:rsidP="0003624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C5B1BC7" w14:textId="726FC05F" w:rsidR="00036241" w:rsidRPr="008048E8" w:rsidRDefault="00036241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48E8">
              <w:rPr>
                <w:rFonts w:ascii="PT Astra Serif" w:hAnsi="PT Astra Serif"/>
                <w:sz w:val="20"/>
                <w:szCs w:val="20"/>
              </w:rPr>
              <w:t>На территории города Югорска общественную деятельность осуществляют 42 молодежных общественных объединения и некоммерческих организаци</w:t>
            </w:r>
            <w:r w:rsidR="00B07955">
              <w:rPr>
                <w:rFonts w:ascii="PT Astra Serif" w:hAnsi="PT Astra Serif"/>
                <w:sz w:val="20"/>
                <w:szCs w:val="20"/>
              </w:rPr>
              <w:t>и</w:t>
            </w:r>
            <w:r w:rsidRPr="008048E8">
              <w:rPr>
                <w:rFonts w:ascii="PT Astra Serif" w:hAnsi="PT Astra Serif"/>
                <w:sz w:val="20"/>
                <w:szCs w:val="20"/>
              </w:rPr>
              <w:t>. На базе всех общеобразовательных организаций города,</w:t>
            </w:r>
            <w:r w:rsidR="008048E8" w:rsidRPr="008048E8">
              <w:rPr>
                <w:rFonts w:ascii="PT Astra Serif" w:hAnsi="PT Astra Serif"/>
                <w:sz w:val="20"/>
                <w:szCs w:val="20"/>
              </w:rPr>
              <w:t xml:space="preserve"> БУ СПО </w:t>
            </w:r>
            <w:r w:rsidRPr="008048E8">
              <w:rPr>
                <w:rFonts w:ascii="PT Astra Serif" w:hAnsi="PT Astra Serif"/>
                <w:sz w:val="20"/>
                <w:szCs w:val="20"/>
              </w:rPr>
              <w:t>«Югорский политехнический колледж», учреждений культуры, спорта и молодежной политики открыты двенадцать первичных отделений</w:t>
            </w:r>
            <w:r w:rsidR="008048E8" w:rsidRPr="008048E8">
              <w:rPr>
                <w:rFonts w:ascii="PT Astra Serif" w:hAnsi="PT Astra Serif"/>
                <w:sz w:val="20"/>
                <w:szCs w:val="20"/>
              </w:rPr>
              <w:t xml:space="preserve"> Общероссийского общественно-государственного движения детей и молодежи «Движение Первых». </w:t>
            </w:r>
          </w:p>
          <w:p w14:paraId="41D27AB1" w14:textId="4433ECAE" w:rsidR="00036241" w:rsidRPr="008048E8" w:rsidRDefault="00036241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bookmarkStart w:id="1" w:name="_Hlk179199827"/>
            <w:r w:rsidRPr="008048E8">
              <w:rPr>
                <w:rFonts w:ascii="PT Astra Serif" w:hAnsi="PT Astra Serif" w:hint="cs"/>
                <w:color w:val="000000"/>
                <w:sz w:val="20"/>
                <w:szCs w:val="20"/>
              </w:rPr>
              <w:t>Количество</w:t>
            </w:r>
            <w:r w:rsidRPr="008048E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048E8">
              <w:rPr>
                <w:rFonts w:ascii="PT Astra Serif" w:hAnsi="PT Astra Serif" w:hint="cs"/>
                <w:color w:val="000000"/>
                <w:sz w:val="20"/>
                <w:szCs w:val="20"/>
              </w:rPr>
              <w:t>зарегистрированных</w:t>
            </w:r>
            <w:r w:rsidRPr="008048E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048E8">
              <w:rPr>
                <w:rFonts w:ascii="PT Astra Serif" w:hAnsi="PT Astra Serif" w:hint="cs"/>
                <w:color w:val="000000"/>
                <w:sz w:val="20"/>
                <w:szCs w:val="20"/>
              </w:rPr>
              <w:t>волонтеров</w:t>
            </w:r>
            <w:r w:rsidRPr="008048E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048E8">
              <w:rPr>
                <w:rFonts w:ascii="PT Astra Serif" w:hAnsi="PT Astra Serif" w:hint="cs"/>
                <w:color w:val="000000"/>
                <w:sz w:val="20"/>
                <w:szCs w:val="20"/>
              </w:rPr>
              <w:t>на</w:t>
            </w:r>
            <w:r w:rsidRPr="008048E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048E8">
              <w:rPr>
                <w:rFonts w:ascii="PT Astra Serif" w:hAnsi="PT Astra Serif" w:hint="cs"/>
                <w:color w:val="000000"/>
                <w:sz w:val="20"/>
                <w:szCs w:val="20"/>
              </w:rPr>
              <w:t>федеральном</w:t>
            </w:r>
            <w:r w:rsidRPr="008048E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048E8">
              <w:rPr>
                <w:rFonts w:ascii="PT Astra Serif" w:hAnsi="PT Astra Serif" w:hint="cs"/>
                <w:color w:val="000000"/>
                <w:sz w:val="20"/>
                <w:szCs w:val="20"/>
              </w:rPr>
              <w:t>сайте</w:t>
            </w:r>
            <w:r w:rsidRPr="008048E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«Dobro.ru» - 2</w:t>
            </w:r>
            <w:r w:rsidR="00B0795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048E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417 </w:t>
            </w:r>
            <w:r w:rsidRPr="008048E8">
              <w:rPr>
                <w:rFonts w:ascii="PT Astra Serif" w:hAnsi="PT Astra Serif" w:hint="cs"/>
                <w:color w:val="000000"/>
                <w:sz w:val="20"/>
                <w:szCs w:val="20"/>
              </w:rPr>
              <w:t>человек</w:t>
            </w:r>
            <w:r w:rsidRPr="008048E8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bookmarkEnd w:id="1"/>
          </w:p>
          <w:p w14:paraId="5752CCF6" w14:textId="1EDF3B6D" w:rsidR="00FF5594" w:rsidRPr="008048E8" w:rsidRDefault="008048E8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48E8">
              <w:rPr>
                <w:rFonts w:ascii="PT Astra Serif" w:hAnsi="PT Astra Serif"/>
                <w:sz w:val="20"/>
                <w:szCs w:val="20"/>
              </w:rPr>
              <w:t>Реализуется проект «Ресурсный центр добровольчества «События» от АНО поддержки молодежных инициатив и добровольчества «Молодежь Югорска», который</w:t>
            </w:r>
            <w:r w:rsidR="00FF5594" w:rsidRPr="008048E8">
              <w:rPr>
                <w:rFonts w:ascii="PT Astra Serif" w:hAnsi="PT Astra Serif"/>
                <w:sz w:val="20"/>
                <w:szCs w:val="20"/>
              </w:rPr>
              <w:t xml:space="preserve"> направлен на развитие молодежного добровольчества с помощью информационной, методической, консультационной и организационной поддержки деятельности добровольческих объединений Югорска.</w:t>
            </w:r>
          </w:p>
        </w:tc>
      </w:tr>
      <w:tr w:rsidR="00036241" w:rsidRPr="00F75CCB" w14:paraId="799DE94B" w14:textId="77777777" w:rsidTr="002508A0">
        <w:trPr>
          <w:jc w:val="center"/>
        </w:trPr>
        <w:tc>
          <w:tcPr>
            <w:tcW w:w="783" w:type="dxa"/>
          </w:tcPr>
          <w:p w14:paraId="41FDA926" w14:textId="77777777" w:rsidR="00036241" w:rsidRPr="00F75CCB" w:rsidRDefault="00036241" w:rsidP="000362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1.2.7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B4EFDD5" w14:textId="77777777" w:rsidR="00036241" w:rsidRPr="00571A19" w:rsidRDefault="00036241" w:rsidP="0003624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ткрытие новых форм активностей и площадок для привлечения молодежи по принципу «третьего дома» (медиацентр, арт- и VR-пространств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а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, творчески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прикладны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мастерски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и креативны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е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площад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ки</w:t>
            </w:r>
            <w:r w:rsidRPr="00571A1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) с развитой и современной материально-технической базой</w:t>
            </w:r>
          </w:p>
        </w:tc>
        <w:tc>
          <w:tcPr>
            <w:tcW w:w="2126" w:type="dxa"/>
            <w:vMerge/>
          </w:tcPr>
          <w:p w14:paraId="606CA4DA" w14:textId="77777777" w:rsidR="00036241" w:rsidRPr="00F75CCB" w:rsidRDefault="00036241" w:rsidP="0003624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FD1C2E" w14:textId="77777777" w:rsidR="00036241" w:rsidRPr="00F75CCB" w:rsidRDefault="00036241" w:rsidP="0003624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2EFA84" w14:textId="77777777" w:rsidR="00036241" w:rsidRPr="00F75CCB" w:rsidRDefault="00036241" w:rsidP="0003624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C4D3959" w14:textId="2EABAA3F" w:rsidR="00036241" w:rsidRPr="00F75CCB" w:rsidRDefault="00420D88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420D88">
              <w:rPr>
                <w:rFonts w:ascii="PT Astra Serif" w:hAnsi="PT Astra Serif"/>
                <w:sz w:val="20"/>
                <w:szCs w:val="20"/>
              </w:rPr>
              <w:t xml:space="preserve">а базе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МАУ </w:t>
            </w:r>
            <w:r w:rsidRPr="00420D88">
              <w:rPr>
                <w:rFonts w:ascii="PT Astra Serif" w:hAnsi="PT Astra Serif"/>
                <w:sz w:val="20"/>
                <w:szCs w:val="20"/>
              </w:rPr>
              <w:t xml:space="preserve">«Молодежный центр «Гелиос» реализуется </w:t>
            </w:r>
            <w:r w:rsidRPr="00420D88">
              <w:rPr>
                <w:rFonts w:ascii="PT Astra Serif" w:hAnsi="PT Astra Serif"/>
                <w:sz w:val="20"/>
                <w:szCs w:val="20"/>
                <w:lang w:eastAsia="ru-RU"/>
              </w:rPr>
              <w:t>проект «Развитие фиджитал клуба»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420D88">
              <w:rPr>
                <w:rFonts w:ascii="PT Astra Serif" w:hAnsi="PT Astra Serif"/>
                <w:sz w:val="20"/>
                <w:szCs w:val="20"/>
              </w:rPr>
              <w:t>(</w:t>
            </w:r>
            <w:r w:rsidRPr="00420D88">
              <w:rPr>
                <w:rFonts w:ascii="PT Astra Serif" w:hAnsi="PT Astra Serif"/>
                <w:sz w:val="20"/>
                <w:szCs w:val="20"/>
                <w:lang w:eastAsia="ru-RU"/>
              </w:rPr>
              <w:t>г</w:t>
            </w:r>
            <w:r w:rsidRPr="00420D88">
              <w:rPr>
                <w:rFonts w:ascii="PT Astra Serif" w:hAnsi="PT Astra Serif"/>
                <w:sz w:val="20"/>
                <w:szCs w:val="20"/>
              </w:rPr>
              <w:t xml:space="preserve">рант </w:t>
            </w:r>
            <w:r w:rsidRPr="00420D88">
              <w:rPr>
                <w:rFonts w:ascii="PT Astra Serif" w:hAnsi="PT Astra Serif"/>
                <w:sz w:val="20"/>
                <w:szCs w:val="20"/>
                <w:lang w:eastAsia="ru-RU"/>
              </w:rPr>
              <w:t>Губернатора Ханты-Мансийского автономного округа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420D88"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420D88">
              <w:rPr>
                <w:rFonts w:ascii="PT Astra Serif" w:hAnsi="PT Astra Serif"/>
                <w:sz w:val="20"/>
                <w:szCs w:val="20"/>
                <w:lang w:eastAsia="ru-RU"/>
              </w:rPr>
              <w:t>Югры</w:t>
            </w:r>
            <w:r w:rsidRPr="00420D8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на сумму </w:t>
            </w:r>
            <w:r w:rsidRPr="00420D88">
              <w:rPr>
                <w:rFonts w:ascii="PT Astra Serif" w:hAnsi="PT Astra Serif"/>
                <w:sz w:val="20"/>
                <w:szCs w:val="20"/>
              </w:rPr>
              <w:t>750,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7 </w:t>
            </w:r>
            <w:r w:rsidRPr="00420D88">
              <w:rPr>
                <w:rFonts w:ascii="PT Astra Serif" w:hAnsi="PT Astra Serif"/>
                <w:sz w:val="20"/>
                <w:szCs w:val="20"/>
              </w:rPr>
              <w:t>тыс. рублей)</w:t>
            </w:r>
            <w:r w:rsidR="00A35ABA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420D8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60E3D" w:rsidRPr="00F75CCB" w14:paraId="5EBC2E80" w14:textId="77777777" w:rsidTr="002508A0">
        <w:trPr>
          <w:jc w:val="center"/>
        </w:trPr>
        <w:tc>
          <w:tcPr>
            <w:tcW w:w="783" w:type="dxa"/>
          </w:tcPr>
          <w:p w14:paraId="3A0BCA8C" w14:textId="77777777" w:rsidR="00E60E3D" w:rsidRPr="00F75CCB" w:rsidRDefault="00E60E3D" w:rsidP="00E60E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1.2.8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16630B4" w14:textId="77777777" w:rsidR="00E60E3D" w:rsidRPr="00214C62" w:rsidRDefault="00E60E3D" w:rsidP="00E60E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Р</w:t>
            </w:r>
            <w:r w:rsidRPr="00214C62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азвитие межмуниципального и межрегионального молодежного сотрудничества</w:t>
            </w:r>
          </w:p>
        </w:tc>
        <w:tc>
          <w:tcPr>
            <w:tcW w:w="2126" w:type="dxa"/>
            <w:vMerge/>
          </w:tcPr>
          <w:p w14:paraId="78674D0B" w14:textId="77777777" w:rsidR="00E60E3D" w:rsidRPr="00F75CCB" w:rsidRDefault="00E60E3D" w:rsidP="00E60E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038F51" w14:textId="77777777" w:rsidR="00E60E3D" w:rsidRPr="00F75CCB" w:rsidRDefault="00E60E3D" w:rsidP="00E60E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9DD4B1" w14:textId="77777777" w:rsidR="00E60E3D" w:rsidRPr="00F75CCB" w:rsidRDefault="00E60E3D" w:rsidP="00E60E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18838C6" w14:textId="18D6FA2F" w:rsidR="00B923C3" w:rsidRDefault="00B923C3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Заключено соглашение о межмуниципальном сотрудничестве между главами города Югорска и Советского района. </w:t>
            </w:r>
          </w:p>
          <w:p w14:paraId="5F8F4429" w14:textId="7E02E7D6" w:rsidR="00452BC3" w:rsidRDefault="00B923C3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рамках сотрудничества </w:t>
            </w:r>
            <w:r w:rsidR="00452B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течение 2024 года были проведены </w:t>
            </w:r>
            <w:r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55580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спортивные мероприятия </w:t>
            </w:r>
            <w:r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>с участием студентов БУ «Югорский политехнический колледж» и БУ «Сов</w:t>
            </w:r>
            <w:r w:rsidR="00452BC3">
              <w:rPr>
                <w:rFonts w:ascii="PT Astra Serif" w:hAnsi="PT Astra Serif"/>
                <w:sz w:val="20"/>
                <w:szCs w:val="20"/>
                <w:lang w:eastAsia="ru-RU"/>
              </w:rPr>
              <w:t>етский политехнический колледж»:</w:t>
            </w:r>
          </w:p>
          <w:p w14:paraId="4C975184" w14:textId="77777777" w:rsidR="00452BC3" w:rsidRDefault="00B923C3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452B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- </w:t>
            </w:r>
            <w:r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21 октября 2024 года состоялась ежегодная товарищеская встреча по волейболу между мужскими и женскими командами </w:t>
            </w:r>
            <w:r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двух образовательных организаций, посвященная Дню </w:t>
            </w:r>
            <w:r w:rsidR="00452BC3">
              <w:rPr>
                <w:rFonts w:ascii="PT Astra Serif" w:hAnsi="PT Astra Serif"/>
                <w:sz w:val="20"/>
                <w:szCs w:val="20"/>
                <w:lang w:eastAsia="ru-RU"/>
              </w:rPr>
              <w:t>среднего профессионального образования;</w:t>
            </w:r>
          </w:p>
          <w:p w14:paraId="02DC4DBF" w14:textId="4A13EE7B" w:rsidR="00B923C3" w:rsidRPr="00B923C3" w:rsidRDefault="00452BC3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- </w:t>
            </w:r>
            <w:r w:rsidR="00B923C3"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17 февраля 2024 года состоялась военно-спортивная игра «На пути к Победе», посвященная празднованию Дня защитника Отечества. В мероприятии приняли участие школьники, студенты и, в том числе, воспитанники военно-патриотического клуба «Святая Русь» из города Совет</w:t>
            </w:r>
            <w:r w:rsidR="002C748F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="00B923C3"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>кий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;</w:t>
            </w:r>
          </w:p>
          <w:p w14:paraId="16F561F8" w14:textId="0AC46990" w:rsidR="00E60E3D" w:rsidRPr="00F75CCB" w:rsidRDefault="00452BC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- </w:t>
            </w:r>
            <w:r w:rsidR="00B923C3"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3-4 ноября 2024 года на базе МБУ ДО СШ «Центр Югорского спорта» состоялся Открытый турнир по волейболу, посвященный памяти участника специальной военной операции Дениса Александровича </w:t>
            </w:r>
            <w:proofErr w:type="spellStart"/>
            <w:r w:rsidR="00B923C3"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>Положая</w:t>
            </w:r>
            <w:proofErr w:type="spellEnd"/>
            <w:r w:rsidR="00B923C3"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В турнире приняли участие студенческие команды из городов </w:t>
            </w:r>
            <w:proofErr w:type="spellStart"/>
            <w:r w:rsidR="00B923C3"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>Нягань</w:t>
            </w:r>
            <w:proofErr w:type="spellEnd"/>
            <w:r w:rsidR="00B923C3" w:rsidRPr="00B923C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, Ханты-Мансийск, Сургут и Югорск.  </w:t>
            </w:r>
          </w:p>
        </w:tc>
      </w:tr>
      <w:tr w:rsidR="00E60E3D" w:rsidRPr="00F75CCB" w14:paraId="5B7BEE4C" w14:textId="77777777" w:rsidTr="002508A0">
        <w:trPr>
          <w:jc w:val="center"/>
        </w:trPr>
        <w:tc>
          <w:tcPr>
            <w:tcW w:w="783" w:type="dxa"/>
          </w:tcPr>
          <w:p w14:paraId="7450C24F" w14:textId="77777777" w:rsidR="00E60E3D" w:rsidRPr="00F75CCB" w:rsidRDefault="00E60E3D" w:rsidP="00E60E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1.2.9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93B3A6C" w14:textId="77777777" w:rsidR="00E60E3D" w:rsidRPr="00480EB7" w:rsidRDefault="00E60E3D" w:rsidP="00E60E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480EB7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тимулирование развития интеллектуальных и познавательных возможностей, вовлечение молодежи в инновационную деятельность и научно-техническое творчество</w:t>
            </w:r>
          </w:p>
        </w:tc>
        <w:tc>
          <w:tcPr>
            <w:tcW w:w="2126" w:type="dxa"/>
            <w:vMerge/>
          </w:tcPr>
          <w:p w14:paraId="503D2676" w14:textId="77777777" w:rsidR="00E60E3D" w:rsidRPr="00F75CCB" w:rsidRDefault="00E60E3D" w:rsidP="00E60E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4F965EA" w14:textId="77777777" w:rsidR="00E60E3D" w:rsidRPr="00F75CCB" w:rsidRDefault="00E60E3D" w:rsidP="00E60E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EC7B52B" w14:textId="77777777" w:rsidR="00E60E3D" w:rsidRPr="00F75CCB" w:rsidRDefault="00E60E3D" w:rsidP="00E60E3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E7E39CB" w14:textId="484CE4F7" w:rsidR="00E60E3D" w:rsidRPr="00F75CCB" w:rsidRDefault="0007084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7084B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В 2024 году 193 человека участвовали в мероприятиях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молодежных образовательных </w:t>
            </w:r>
            <w:r w:rsidRPr="0007084B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форумов различного уровня, из них 23 человека </w:t>
            </w:r>
            <w:r w:rsidR="00691C30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7084B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 очном формате.</w:t>
            </w:r>
          </w:p>
        </w:tc>
      </w:tr>
      <w:tr w:rsidR="005F5C43" w:rsidRPr="00F75CCB" w14:paraId="46ABA836" w14:textId="77777777" w:rsidTr="002508A0">
        <w:trPr>
          <w:jc w:val="center"/>
        </w:trPr>
        <w:tc>
          <w:tcPr>
            <w:tcW w:w="783" w:type="dxa"/>
          </w:tcPr>
          <w:p w14:paraId="3C71B360" w14:textId="77777777" w:rsidR="005F5C43" w:rsidRPr="00F75CCB" w:rsidRDefault="005F5C43" w:rsidP="005F5C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1.2.10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0FB3493" w14:textId="77777777" w:rsidR="005F5C43" w:rsidRPr="0070338E" w:rsidRDefault="005F5C43" w:rsidP="005F5C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70338E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казание содействия в трудоустройстве молодежи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, с</w:t>
            </w:r>
            <w:r w:rsidRPr="005B73F8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оздание новых форм занятости и трудоустройства подростков, в том числе с привлечением частного бизнеса</w:t>
            </w:r>
          </w:p>
        </w:tc>
        <w:tc>
          <w:tcPr>
            <w:tcW w:w="2126" w:type="dxa"/>
            <w:vMerge/>
          </w:tcPr>
          <w:p w14:paraId="701CEF46" w14:textId="77777777" w:rsidR="005F5C43" w:rsidRPr="00F75CCB" w:rsidRDefault="005F5C43" w:rsidP="005F5C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1444A5" w14:textId="77777777" w:rsidR="005F5C43" w:rsidRPr="00F75CCB" w:rsidRDefault="005F5C43" w:rsidP="005F5C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9A3D4B" w14:textId="77777777" w:rsidR="005F5C43" w:rsidRPr="00F75CCB" w:rsidRDefault="005F5C43" w:rsidP="005F5C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52E276F" w14:textId="301A67BE" w:rsidR="005F5C43" w:rsidRPr="00F75CCB" w:rsidRDefault="005F5C4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16F80">
              <w:rPr>
                <w:rFonts w:ascii="PT Astra Serif" w:hAnsi="PT Astra Serif"/>
                <w:color w:val="000000"/>
                <w:sz w:val="20"/>
                <w:szCs w:val="28"/>
              </w:rPr>
              <w:t xml:space="preserve">В 2024 году </w:t>
            </w:r>
            <w:r>
              <w:rPr>
                <w:rFonts w:ascii="PT Astra Serif" w:hAnsi="PT Astra Serif"/>
                <w:color w:val="000000"/>
                <w:sz w:val="20"/>
                <w:szCs w:val="28"/>
              </w:rPr>
              <w:t xml:space="preserve">МАУ </w:t>
            </w:r>
            <w:r w:rsidRPr="00416F80">
              <w:rPr>
                <w:rFonts w:ascii="PT Astra Serif" w:hAnsi="PT Astra Serif"/>
                <w:color w:val="000000"/>
                <w:sz w:val="20"/>
                <w:szCs w:val="28"/>
              </w:rPr>
              <w:t xml:space="preserve">«Молодежный центр «Гелиос» трудоустроено 434 несовершеннолетних граждан </w:t>
            </w:r>
            <w:r w:rsidRPr="00416F80">
              <w:rPr>
                <w:rFonts w:ascii="PT Astra Serif" w:hAnsi="PT Astra Serif"/>
                <w:sz w:val="20"/>
                <w:szCs w:val="28"/>
              </w:rPr>
              <w:t xml:space="preserve">(75 – в рамках деятельности молодежных трудовых отрядов и 359 </w:t>
            </w:r>
            <w:r w:rsidR="00A14326">
              <w:rPr>
                <w:rFonts w:ascii="PT Astra Serif" w:hAnsi="PT Astra Serif"/>
                <w:sz w:val="20"/>
                <w:szCs w:val="28"/>
              </w:rPr>
              <w:t>-</w:t>
            </w:r>
            <w:r w:rsidRPr="00416F80">
              <w:rPr>
                <w:rFonts w:ascii="PT Astra Serif" w:hAnsi="PT Astra Serif"/>
                <w:sz w:val="20"/>
                <w:szCs w:val="28"/>
              </w:rPr>
              <w:t xml:space="preserve"> в рамках организации временного трудоустройства в свободное от учебы время)</w:t>
            </w:r>
            <w:r>
              <w:rPr>
                <w:rFonts w:ascii="PT Astra Serif" w:hAnsi="PT Astra Serif"/>
                <w:sz w:val="20"/>
                <w:szCs w:val="28"/>
              </w:rPr>
              <w:t>.</w:t>
            </w:r>
            <w:r w:rsidR="009B7637">
              <w:rPr>
                <w:rFonts w:ascii="PT Astra Serif" w:hAnsi="PT Astra Serif"/>
                <w:sz w:val="20"/>
                <w:szCs w:val="28"/>
              </w:rPr>
              <w:t xml:space="preserve"> </w:t>
            </w:r>
            <w:r w:rsidR="0037271F">
              <w:rPr>
                <w:rFonts w:ascii="PT Astra Serif" w:hAnsi="PT Astra Serif"/>
                <w:sz w:val="20"/>
                <w:szCs w:val="28"/>
              </w:rPr>
              <w:t xml:space="preserve">Основное направление трудоустройства </w:t>
            </w:r>
            <w:r w:rsidR="00A14326">
              <w:rPr>
                <w:rFonts w:ascii="PT Astra Serif" w:hAnsi="PT Astra Serif"/>
                <w:sz w:val="20"/>
                <w:szCs w:val="28"/>
              </w:rPr>
              <w:t>-</w:t>
            </w:r>
            <w:r w:rsidR="0037271F">
              <w:rPr>
                <w:rFonts w:ascii="PT Astra Serif" w:hAnsi="PT Astra Serif"/>
                <w:sz w:val="20"/>
                <w:szCs w:val="28"/>
              </w:rPr>
              <w:t xml:space="preserve"> выполнение работ по благоустройству городской территории. </w:t>
            </w:r>
          </w:p>
        </w:tc>
      </w:tr>
      <w:tr w:rsidR="009C5647" w:rsidRPr="00F75CCB" w14:paraId="08764EC7" w14:textId="77777777" w:rsidTr="002508A0">
        <w:trPr>
          <w:jc w:val="center"/>
        </w:trPr>
        <w:tc>
          <w:tcPr>
            <w:tcW w:w="783" w:type="dxa"/>
          </w:tcPr>
          <w:p w14:paraId="4261061F" w14:textId="77777777" w:rsidR="009C5647" w:rsidRPr="00F75CCB" w:rsidRDefault="009C5647" w:rsidP="009C56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1.2.11</w:t>
            </w:r>
            <w:r w:rsidRPr="00A0412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F349952" w14:textId="77777777" w:rsidR="009C5647" w:rsidRDefault="009C5647" w:rsidP="009C5647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Создание молодежных досуговых центров, отвечающих современным стандартам</w:t>
            </w:r>
          </w:p>
        </w:tc>
        <w:tc>
          <w:tcPr>
            <w:tcW w:w="2126" w:type="dxa"/>
            <w:vMerge/>
          </w:tcPr>
          <w:p w14:paraId="3FEAB242" w14:textId="77777777" w:rsidR="009C5647" w:rsidRPr="00F75CCB" w:rsidRDefault="009C5647" w:rsidP="009C564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9C57528" w14:textId="77777777" w:rsidR="009C5647" w:rsidRPr="00F75CCB" w:rsidRDefault="009C5647" w:rsidP="009C564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72C3795" w14:textId="77777777" w:rsidR="009C5647" w:rsidRPr="00F75CCB" w:rsidRDefault="009C5647" w:rsidP="009C564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65CFD83" w14:textId="6D8E191B" w:rsidR="009C5647" w:rsidRPr="009C5647" w:rsidRDefault="009C5647" w:rsidP="00B45AD3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6C7DF7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На базе МАУ «Молодежный центр «Гелиос» открыт медиацентр «Искра», активно развивается </w:t>
            </w:r>
            <w:r w:rsidR="006C7DF7" w:rsidRPr="006C7DF7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ме</w:t>
            </w:r>
            <w:r w:rsidRPr="006C7DF7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диаволонтерство, </w:t>
            </w:r>
            <w:r w:rsidR="006C7DF7" w:rsidRPr="006C7DF7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создана </w:t>
            </w:r>
            <w:r w:rsidRPr="006C7DF7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кибершкола, результатом деятельности которой стал городской турнир по фиджитал</w:t>
            </w:r>
            <w:r w:rsidR="006C7DF7" w:rsidRPr="006C7DF7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-</w:t>
            </w:r>
            <w:r w:rsidRPr="006C7DF7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спорту «Югорская школьная киберспортивная лига». Открыта </w:t>
            </w:r>
            <w:r w:rsidR="00A17999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«</w:t>
            </w:r>
            <w:r w:rsidRPr="006C7DF7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мастерская юмора</w:t>
            </w:r>
            <w:r w:rsidR="00A17999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»</w:t>
            </w:r>
            <w:r w:rsidR="00996974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, на базе которой </w:t>
            </w:r>
            <w:r w:rsidR="00CA6E58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создана</w:t>
            </w:r>
            <w:r w:rsidR="00996974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молодежная команда КВН </w:t>
            </w:r>
            <w:r w:rsidRPr="00996974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«Югорские креветки».</w:t>
            </w:r>
          </w:p>
        </w:tc>
      </w:tr>
      <w:tr w:rsidR="009D486E" w:rsidRPr="00F75CCB" w14:paraId="303E75DB" w14:textId="77777777" w:rsidTr="002508A0">
        <w:trPr>
          <w:jc w:val="center"/>
        </w:trPr>
        <w:tc>
          <w:tcPr>
            <w:tcW w:w="783" w:type="dxa"/>
          </w:tcPr>
          <w:p w14:paraId="3DB8E702" w14:textId="77777777" w:rsidR="009D486E" w:rsidRPr="00F75CCB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1.2.12.</w:t>
            </w:r>
          </w:p>
        </w:tc>
        <w:tc>
          <w:tcPr>
            <w:tcW w:w="2516" w:type="dxa"/>
          </w:tcPr>
          <w:p w14:paraId="798312D6" w14:textId="77777777" w:rsidR="009D486E" w:rsidRDefault="009D486E" w:rsidP="009D486E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Организация качественного и интересного досуга для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lastRenderedPageBreak/>
              <w:t>подростков и молодежи</w:t>
            </w:r>
          </w:p>
        </w:tc>
        <w:tc>
          <w:tcPr>
            <w:tcW w:w="2126" w:type="dxa"/>
            <w:vMerge/>
          </w:tcPr>
          <w:p w14:paraId="34769726" w14:textId="77777777" w:rsidR="009D486E" w:rsidRPr="00F75CCB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916CF0" w14:textId="77777777" w:rsidR="009D486E" w:rsidRPr="00F75CCB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0D0EC1" w14:textId="77777777" w:rsidR="009D486E" w:rsidRPr="00F75CCB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1FBB43F" w14:textId="29F4153A" w:rsidR="009D486E" w:rsidRPr="009D486E" w:rsidRDefault="009D486E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В </w:t>
            </w:r>
            <w:r w:rsidR="00DE4AE3"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МАУ </w:t>
            </w:r>
            <w:r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«Молодежный центр «Гелиос»</w:t>
            </w:r>
            <w:r w:rsidR="00A50CE9"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(далее – Молодежный центр)</w:t>
            </w:r>
            <w:r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 проработан новый логотип учреждения, запущен новый сайт учреждения</w:t>
            </w:r>
            <w:r w:rsidR="00DE4AE3"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, о</w:t>
            </w:r>
            <w:r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бновлен контент ВКонтакте, что увеличило </w:t>
            </w:r>
            <w:r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lastRenderedPageBreak/>
              <w:t xml:space="preserve">целевую аудиторию подписчиков с 390 до 1500 человек. В здании </w:t>
            </w:r>
            <w:r w:rsidR="00A50CE9"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Молодежного центра </w:t>
            </w:r>
            <w:r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проведен ремонт в современном молодежном стиле, что отразилось на его привлекательности. Учебные кабинеты оборудованы новыми 3D</w:t>
            </w:r>
            <w:r w:rsidR="00DE4AE3"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-</w:t>
            </w:r>
            <w:r w:rsidRPr="005C6C7D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принтерами, открыто многофункциональное креативное пространство, которое может трансформироваться под разные запросы молодежи (образовательные воркшопы, мастер-классы, досуговые мероприятия). </w:t>
            </w:r>
          </w:p>
        </w:tc>
      </w:tr>
      <w:tr w:rsidR="00015689" w:rsidRPr="008A75D4" w14:paraId="152E340D" w14:textId="77777777" w:rsidTr="002508A0">
        <w:trPr>
          <w:jc w:val="center"/>
        </w:trPr>
        <w:tc>
          <w:tcPr>
            <w:tcW w:w="783" w:type="dxa"/>
          </w:tcPr>
          <w:p w14:paraId="673C2967" w14:textId="77777777" w:rsidR="00015689" w:rsidRPr="007A340F" w:rsidRDefault="00015689" w:rsidP="009D486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4642" w:type="dxa"/>
            <w:gridSpan w:val="2"/>
          </w:tcPr>
          <w:p w14:paraId="3766A3A2" w14:textId="6DBB954D" w:rsidR="00015689" w:rsidRPr="008A75D4" w:rsidRDefault="00015689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 xml:space="preserve">Преобразование культурного пространства </w:t>
            </w:r>
          </w:p>
        </w:tc>
        <w:tc>
          <w:tcPr>
            <w:tcW w:w="2127" w:type="dxa"/>
          </w:tcPr>
          <w:p w14:paraId="77A03DEA" w14:textId="77777777" w:rsidR="00015689" w:rsidRPr="008A75D4" w:rsidRDefault="00015689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741F76" w14:textId="77777777" w:rsidR="00015689" w:rsidRPr="008A75D4" w:rsidRDefault="00015689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6E7C99B" w14:textId="77777777" w:rsidR="00015689" w:rsidRPr="008A75D4" w:rsidRDefault="0001568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486E" w:rsidRPr="008A75D4" w14:paraId="3A934317" w14:textId="77777777" w:rsidTr="002508A0">
        <w:trPr>
          <w:jc w:val="center"/>
        </w:trPr>
        <w:tc>
          <w:tcPr>
            <w:tcW w:w="783" w:type="dxa"/>
          </w:tcPr>
          <w:p w14:paraId="288F8A0D" w14:textId="77777777" w:rsidR="009D486E" w:rsidRPr="008A75D4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1.3.1.</w:t>
            </w:r>
          </w:p>
        </w:tc>
        <w:tc>
          <w:tcPr>
            <w:tcW w:w="2516" w:type="dxa"/>
          </w:tcPr>
          <w:p w14:paraId="25AFD876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Техническое переоснащение учреждений культуры</w:t>
            </w:r>
          </w:p>
        </w:tc>
        <w:tc>
          <w:tcPr>
            <w:tcW w:w="2126" w:type="dxa"/>
            <w:vMerge w:val="restart"/>
            <w:vAlign w:val="center"/>
          </w:tcPr>
          <w:p w14:paraId="660FE222" w14:textId="77777777" w:rsidR="009D486E" w:rsidRDefault="009D486E" w:rsidP="00464598">
            <w:pPr>
              <w:suppressAutoHyphens w:val="0"/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</w:t>
            </w:r>
            <w:r w:rsidRPr="00F14DF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овышение качества оказани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я услуг населению;</w:t>
            </w:r>
          </w:p>
          <w:p w14:paraId="0A632632" w14:textId="097F7AB7" w:rsidR="009D486E" w:rsidRPr="00B91BF4" w:rsidRDefault="009D486E" w:rsidP="00464598">
            <w:pPr>
              <w:suppressAutoHyphens w:val="0"/>
              <w:ind w:firstLine="175"/>
              <w:jc w:val="center"/>
              <w:rPr>
                <w:rFonts w:ascii="PT Astra Serif" w:eastAsia="Calibri" w:hAnsi="PT Astra Serif"/>
                <w:vanish/>
                <w:sz w:val="20"/>
                <w:szCs w:val="20"/>
                <w:lang w:eastAsia="en-US"/>
                <w:specVanish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модернизация</w:t>
            </w:r>
            <w:r w:rsidRPr="00F14DF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инфраструктурных объектов культуры;</w:t>
            </w:r>
          </w:p>
          <w:p w14:paraId="18BCF899" w14:textId="7A937F4A" w:rsidR="009D486E" w:rsidRDefault="009D486E" w:rsidP="00464598">
            <w:pPr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14:paraId="2499D469" w14:textId="07873EA9" w:rsidR="009D486E" w:rsidRPr="008A75D4" w:rsidRDefault="009D486E" w:rsidP="00464598">
            <w:pPr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4DF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числа посещений культурных мероприятий</w:t>
            </w:r>
          </w:p>
        </w:tc>
        <w:tc>
          <w:tcPr>
            <w:tcW w:w="2127" w:type="dxa"/>
            <w:vMerge w:val="restart"/>
            <w:vAlign w:val="center"/>
          </w:tcPr>
          <w:p w14:paraId="3C7676EB" w14:textId="77777777" w:rsidR="009D486E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«Культурное пространство»</w:t>
            </w:r>
          </w:p>
          <w:p w14:paraId="27BCE6BF" w14:textId="77777777" w:rsidR="009D486E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4ECEAE8" w14:textId="77777777" w:rsidR="009D486E" w:rsidRPr="008A75D4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«Культурное пространство»</w:t>
            </w:r>
          </w:p>
        </w:tc>
        <w:tc>
          <w:tcPr>
            <w:tcW w:w="1984" w:type="dxa"/>
            <w:vMerge w:val="restart"/>
            <w:vAlign w:val="center"/>
          </w:tcPr>
          <w:p w14:paraId="5FFC7EA0" w14:textId="77777777" w:rsidR="009D486E" w:rsidRPr="008A75D4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культуры</w:t>
            </w:r>
          </w:p>
        </w:tc>
        <w:tc>
          <w:tcPr>
            <w:tcW w:w="5678" w:type="dxa"/>
          </w:tcPr>
          <w:p w14:paraId="4D12F917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6B24">
              <w:rPr>
                <w:rFonts w:ascii="PT Astra Serif" w:hAnsi="PT Astra Serif"/>
                <w:sz w:val="20"/>
                <w:szCs w:val="20"/>
              </w:rPr>
              <w:t>В 2024 году обновлена материально-техническая база в 4 подведомственных учреждениях культуры.</w:t>
            </w:r>
          </w:p>
          <w:p w14:paraId="6BEAC863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МБУ </w:t>
            </w:r>
            <w:proofErr w:type="gramStart"/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ДО</w:t>
            </w:r>
            <w:proofErr w:type="gramEnd"/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 «</w:t>
            </w:r>
            <w:proofErr w:type="gramStart"/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Детская</w:t>
            </w:r>
            <w:proofErr w:type="gramEnd"/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 школа искусств»:</w:t>
            </w:r>
          </w:p>
          <w:p w14:paraId="2916606C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приобретение светового оборудования;</w:t>
            </w:r>
          </w:p>
          <w:p w14:paraId="5A7DDCC9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замена датчиков-извещателей системы пожарной безопасности (ул. Никольская, д. 7а);</w:t>
            </w:r>
          </w:p>
          <w:p w14:paraId="298BE4C9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приобретение музыкальных инструментов.</w:t>
            </w:r>
          </w:p>
          <w:p w14:paraId="76D4BDB8" w14:textId="7497F5B1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МБУ «Централизованная библиотечная система г.</w:t>
            </w:r>
            <w:r w:rsidR="00AF106D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 </w:t>
            </w:r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Югорска»:</w:t>
            </w:r>
          </w:p>
          <w:p w14:paraId="5A7F3FB7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пополнение библиотечного фонда;</w:t>
            </w:r>
          </w:p>
          <w:p w14:paraId="5EBC43B1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издание книги «Судьбой подаренные встречи»;</w:t>
            </w:r>
          </w:p>
          <w:p w14:paraId="777DD2EF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издание литературно-художественного альманаха «На струнах души»;</w:t>
            </w:r>
          </w:p>
          <w:p w14:paraId="311221C5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приобретение оборудования для книгохранилища;</w:t>
            </w:r>
          </w:p>
          <w:p w14:paraId="1FA661A7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приобретение электронных устройств маркировки и индивидуальной идентификации экземпляра, электронных читательских билетов;</w:t>
            </w:r>
          </w:p>
          <w:p w14:paraId="4CFD0A66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- приобретение мебели для дополнительного отделения (ул. </w:t>
            </w:r>
            <w:proofErr w:type="gramStart"/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Студенческая</w:t>
            </w:r>
            <w:proofErr w:type="gramEnd"/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, д. 35);</w:t>
            </w:r>
          </w:p>
          <w:p w14:paraId="2284D6E1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МАУ «Центр культуры «Югра-презент»:</w:t>
            </w:r>
          </w:p>
          <w:p w14:paraId="5D3437D3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приобретение мобильной уличной сцены;</w:t>
            </w:r>
          </w:p>
          <w:p w14:paraId="374E7B6F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приобретение сценических костюмов;</w:t>
            </w:r>
          </w:p>
          <w:p w14:paraId="58E22CBC" w14:textId="77777777" w:rsidR="006B6B24" w:rsidRPr="006B6B24" w:rsidRDefault="006B6B24" w:rsidP="00B45AD3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МБУ «Музей истории и этнографии»:</w:t>
            </w:r>
          </w:p>
          <w:p w14:paraId="7492B0BD" w14:textId="77DB1936" w:rsidR="009D486E" w:rsidRDefault="006B6B24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6B24">
              <w:rPr>
                <w:rFonts w:ascii="PT Astra Serif" w:hAnsi="PT Astra Serif"/>
                <w:color w:val="000000"/>
                <w:sz w:val="20"/>
                <w:szCs w:val="20"/>
              </w:rPr>
              <w:t>- приобретение стационарного проекционного оборудования.</w:t>
            </w:r>
          </w:p>
        </w:tc>
      </w:tr>
      <w:tr w:rsidR="009D486E" w:rsidRPr="008A75D4" w14:paraId="447F639D" w14:textId="77777777" w:rsidTr="002508A0">
        <w:trPr>
          <w:jc w:val="center"/>
        </w:trPr>
        <w:tc>
          <w:tcPr>
            <w:tcW w:w="783" w:type="dxa"/>
          </w:tcPr>
          <w:p w14:paraId="3E8189B8" w14:textId="77777777" w:rsidR="009D486E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1.3.2.</w:t>
            </w:r>
          </w:p>
        </w:tc>
        <w:tc>
          <w:tcPr>
            <w:tcW w:w="2516" w:type="dxa"/>
          </w:tcPr>
          <w:p w14:paraId="0A8D32CF" w14:textId="77777777" w:rsidR="009D486E" w:rsidRPr="001E1B03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 xml:space="preserve">Поддержка творческих инициатив, способствующих творческому развитию и самореализации населения, укреплению российской гражданской </w:t>
            </w:r>
            <w:r w:rsidRPr="00197459">
              <w:rPr>
                <w:rFonts w:ascii="PT Astra Serif" w:hAnsi="PT Astra Serif"/>
                <w:sz w:val="20"/>
                <w:szCs w:val="20"/>
              </w:rPr>
              <w:lastRenderedPageBreak/>
              <w:t>идентичности и сохранению духовно-нравственных ценностей, развитию волонтерской деятельности</w:t>
            </w:r>
          </w:p>
        </w:tc>
        <w:tc>
          <w:tcPr>
            <w:tcW w:w="2126" w:type="dxa"/>
            <w:vMerge/>
          </w:tcPr>
          <w:p w14:paraId="65E2F64E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0FF6A3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759F10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F5FE1EF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>Организовано более 1500 культурно-массовых и просветительских мероприятий, посетителями которых стали более 612 тысяч жителей и гостей города. Целевой показатель «число посещений культурных мероприятий» национального проекта «Культура», установленный государственной программой автономного округа «Культурное пространство», муниципальными учреждениями культуры выполнен на 100%.</w:t>
            </w:r>
          </w:p>
          <w:p w14:paraId="5C6B6D6E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lastRenderedPageBreak/>
              <w:t>Востребованными у жителей города остаются народные гуляния, посвящённые национальным праздникам: «Славянский хоровод», «Сабантуй», «Вороний день», «Проводы зимы», а также народные гуляния, приуроченные к празднованию государственных праздников: «Праздник Весны и Труда», «День Победы», «День России», «День народного единства».</w:t>
            </w:r>
          </w:p>
          <w:p w14:paraId="20520C79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 xml:space="preserve">Состоялся очередной XXIII Фестиваль-конкурс любительских театральных коллективов Ханты-Мансийского автономного округа - Югры «Театральная весна», на котором 20-ю ведущими любительскими театрами округа были представлены 26 театральных постановок для детей и взрослых.  </w:t>
            </w:r>
          </w:p>
          <w:p w14:paraId="06B54CEF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 xml:space="preserve">Впервые проведен инклюзивный фестиваль «Солнце в каждом», I Открытый межрегиональный конкурс вокально – хорового искусства «Большой </w:t>
            </w:r>
            <w:proofErr w:type="spellStart"/>
            <w:r w:rsidRPr="00197459">
              <w:rPr>
                <w:rFonts w:ascii="PT Astra Serif" w:hAnsi="PT Astra Serif"/>
                <w:sz w:val="20"/>
                <w:szCs w:val="20"/>
              </w:rPr>
              <w:t>ХОРовод</w:t>
            </w:r>
            <w:proofErr w:type="spellEnd"/>
            <w:r w:rsidRPr="00197459">
              <w:rPr>
                <w:rFonts w:ascii="PT Astra Serif" w:hAnsi="PT Astra Serif"/>
                <w:sz w:val="20"/>
                <w:szCs w:val="20"/>
              </w:rPr>
              <w:t xml:space="preserve">» и народный праздник «Три великих спаса». </w:t>
            </w:r>
          </w:p>
          <w:p w14:paraId="74553188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>При поддержке Правительства Ханты-Мансийского автономного округа – Югры состоялся гастрольный тур творческих коллективов «Хор Турецкого» и SOPRANO в рамках культурно-патриотической акции «Мы – Россия».</w:t>
            </w:r>
          </w:p>
          <w:p w14:paraId="035A1DE7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>62-ой День города Югорска прошёл под ярким названием «Пешеходный город - семейный променад» в рамках Года Семьи и стал самым масштабным мероприятием 2024 года.</w:t>
            </w:r>
          </w:p>
          <w:p w14:paraId="3339E52F" w14:textId="2125C469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>Для сохранения и развития творческого потенциала МАУ</w:t>
            </w:r>
            <w:r w:rsidR="00EF62D4">
              <w:rPr>
                <w:rFonts w:ascii="PT Astra Serif" w:hAnsi="PT Astra Serif"/>
                <w:sz w:val="20"/>
                <w:szCs w:val="20"/>
              </w:rPr>
              <w:t> </w:t>
            </w:r>
            <w:r w:rsidRPr="00197459">
              <w:rPr>
                <w:rFonts w:ascii="PT Astra Serif" w:hAnsi="PT Astra Serif"/>
                <w:sz w:val="20"/>
                <w:szCs w:val="20"/>
              </w:rPr>
              <w:t>«Центр культуры «Югра-презент» создает условия для творческой самореализации всех социально-возрастных групп населения города. В этих целях учреждением организована деятельность 55 клубных формирований различных направлений исполнительского искусства (вокал, хореография, театральное искусство) участниками, которых являются 1 276 человек, неоднократные победители конкурсов различного уровня.</w:t>
            </w:r>
          </w:p>
          <w:p w14:paraId="4F1A13BD" w14:textId="4318C08F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 xml:space="preserve">В фестивалях и конкурсах различного уровня  участники клубных формирований МАУ «Центр культуры «Югра-презент» и учащиеся МБУ </w:t>
            </w:r>
            <w:proofErr w:type="gramStart"/>
            <w:r w:rsidRPr="00197459">
              <w:rPr>
                <w:rFonts w:ascii="PT Astra Serif" w:hAnsi="PT Astra Serif"/>
                <w:sz w:val="20"/>
                <w:szCs w:val="20"/>
              </w:rPr>
              <w:t>ДО</w:t>
            </w:r>
            <w:proofErr w:type="gramEnd"/>
            <w:r w:rsidRPr="00197459"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proofErr w:type="gramStart"/>
            <w:r w:rsidRPr="00197459">
              <w:rPr>
                <w:rFonts w:ascii="PT Astra Serif" w:hAnsi="PT Astra Serif"/>
                <w:sz w:val="20"/>
                <w:szCs w:val="20"/>
              </w:rPr>
              <w:t>Детская</w:t>
            </w:r>
            <w:proofErr w:type="gramEnd"/>
            <w:r w:rsidRPr="00197459">
              <w:rPr>
                <w:rFonts w:ascii="PT Astra Serif" w:hAnsi="PT Astra Serif"/>
                <w:sz w:val="20"/>
                <w:szCs w:val="20"/>
              </w:rPr>
              <w:t xml:space="preserve"> школа искусств города Югорска» приняли участие  более 1 800  человек, 1 165 </w:t>
            </w:r>
            <w:r w:rsidR="00B24CEF">
              <w:rPr>
                <w:rFonts w:ascii="PT Astra Serif" w:hAnsi="PT Astra Serif"/>
                <w:sz w:val="20"/>
                <w:szCs w:val="20"/>
              </w:rPr>
              <w:t xml:space="preserve">человек </w:t>
            </w:r>
            <w:r w:rsidRPr="00197459">
              <w:rPr>
                <w:rFonts w:ascii="PT Astra Serif" w:hAnsi="PT Astra Serif"/>
                <w:sz w:val="20"/>
                <w:szCs w:val="20"/>
              </w:rPr>
              <w:t>стали победителями и призерами (2023 г</w:t>
            </w:r>
            <w:r w:rsidR="00B24CEF">
              <w:rPr>
                <w:rFonts w:ascii="PT Astra Serif" w:hAnsi="PT Astra Serif"/>
                <w:sz w:val="20"/>
                <w:szCs w:val="20"/>
              </w:rPr>
              <w:t>од</w:t>
            </w:r>
            <w:r w:rsidRPr="00197459">
              <w:rPr>
                <w:rFonts w:ascii="PT Astra Serif" w:hAnsi="PT Astra Serif"/>
                <w:sz w:val="20"/>
                <w:szCs w:val="20"/>
              </w:rPr>
              <w:t xml:space="preserve"> – 1100  победителей).</w:t>
            </w:r>
          </w:p>
          <w:p w14:paraId="3674276E" w14:textId="27A00CBC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lastRenderedPageBreak/>
              <w:t>18 творческих коллективов муниципальных учреждений культуры  (2023  год – 17</w:t>
            </w:r>
            <w:r w:rsidR="00B24CEF">
              <w:rPr>
                <w:rFonts w:ascii="PT Astra Serif" w:hAnsi="PT Astra Serif"/>
                <w:sz w:val="20"/>
                <w:szCs w:val="20"/>
              </w:rPr>
              <w:t xml:space="preserve"> коллективов</w:t>
            </w:r>
            <w:r w:rsidRPr="00197459">
              <w:rPr>
                <w:rFonts w:ascii="PT Astra Serif" w:hAnsi="PT Astra Serif"/>
                <w:sz w:val="20"/>
                <w:szCs w:val="20"/>
              </w:rPr>
              <w:t>) имеют высокое звание «народный самодеятельный коллектив» и «образцовый художественный коллектив», «почетный коллектив народного творчества».</w:t>
            </w:r>
          </w:p>
          <w:p w14:paraId="211984C6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>В 2024 году количество читателей общедоступных библиотек города превысило 15 тыс. человек, что на 1,9% превышает показатель прошлого года, библиотечный фонд составил 160 439 экземпляров, количество посещений библиотеки 307, 9 тыс. единиц, в сравнении с 2023 годом на 12% больше.</w:t>
            </w:r>
          </w:p>
          <w:p w14:paraId="6B07634A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 xml:space="preserve">Югорск вновь удостоился высокого звания лауреата II степени окружного конкурса «Самый читающий муниципалитет Югры». </w:t>
            </w:r>
          </w:p>
          <w:p w14:paraId="5C108280" w14:textId="77777777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 xml:space="preserve">Музей истории и этнографии» признан одним из лучших этнокультурных центров Ханты-Мансийского автономного округа - Югры -  лауреат II степени и победителем XIII окружного конкурса «Музейный Олимп Югры» - лауреат I степени. </w:t>
            </w:r>
          </w:p>
          <w:p w14:paraId="006B475D" w14:textId="51E4C2D6" w:rsidR="00197459" w:rsidRPr="00197459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 xml:space="preserve">Благодаря активному участию учреждений культуры в федеральном культурно-образовательном проекте «Пушкинская карта» более 6,5 тысяч представителей молодого поколения в возрасте 14 – 22 лет содержательно провели свой досуг, участвуя в различных мероприятиях, в сравнении с 2023 годом в 1,5 раза больше. Дополнительно привлечено </w:t>
            </w:r>
            <w:r w:rsidR="008D60D3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  <w:r w:rsidRPr="00197459">
              <w:rPr>
                <w:rFonts w:ascii="PT Astra Serif" w:hAnsi="PT Astra Serif"/>
                <w:sz w:val="20"/>
                <w:szCs w:val="20"/>
              </w:rPr>
              <w:t>5 225,8 тыс. рублей (2023 год - 3 169,3 тыс. рублей) на развитие учреждений культуры.</w:t>
            </w:r>
          </w:p>
          <w:p w14:paraId="6563E61A" w14:textId="5013752A" w:rsidR="009D486E" w:rsidRPr="008A75D4" w:rsidRDefault="0019745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97459">
              <w:rPr>
                <w:rFonts w:ascii="PT Astra Serif" w:hAnsi="PT Astra Serif"/>
                <w:sz w:val="20"/>
                <w:szCs w:val="20"/>
              </w:rPr>
              <w:t xml:space="preserve">По итогам конкурсов на грантовую поддержку на реализацию проектов в области культуры, искусства победили 7 творческих проектов  с общим объемом финансирования </w:t>
            </w:r>
            <w:r w:rsidR="008D60D3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197459">
              <w:rPr>
                <w:rFonts w:ascii="PT Astra Serif" w:hAnsi="PT Astra Serif"/>
                <w:sz w:val="20"/>
                <w:szCs w:val="20"/>
              </w:rPr>
              <w:t>9,5 млн. рублей.</w:t>
            </w:r>
          </w:p>
        </w:tc>
      </w:tr>
      <w:tr w:rsidR="009D486E" w:rsidRPr="008A75D4" w14:paraId="76FA567A" w14:textId="77777777" w:rsidTr="002508A0">
        <w:trPr>
          <w:jc w:val="center"/>
        </w:trPr>
        <w:tc>
          <w:tcPr>
            <w:tcW w:w="783" w:type="dxa"/>
          </w:tcPr>
          <w:p w14:paraId="661D54A6" w14:textId="77777777" w:rsidR="009D486E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12AE">
              <w:rPr>
                <w:rFonts w:ascii="PT Astra Serif" w:hAnsi="PT Astra Serif"/>
                <w:sz w:val="20"/>
                <w:szCs w:val="20"/>
              </w:rPr>
              <w:lastRenderedPageBreak/>
              <w:t>1.3.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E45639C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квалификации творческих и управленческих кадров в сфере культуры</w:t>
            </w:r>
          </w:p>
        </w:tc>
        <w:tc>
          <w:tcPr>
            <w:tcW w:w="2126" w:type="dxa"/>
            <w:vMerge/>
          </w:tcPr>
          <w:p w14:paraId="170B2274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357A42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9FFFB5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4219267" w14:textId="38F5D3E7" w:rsidR="009D486E" w:rsidRPr="008A75D4" w:rsidRDefault="001248A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kern w:val="2"/>
                <w:sz w:val="20"/>
                <w:szCs w:val="20"/>
              </w:rPr>
              <w:t>В</w:t>
            </w:r>
            <w:r w:rsidRPr="001248A6">
              <w:rPr>
                <w:rFonts w:ascii="PT Astra Serif" w:eastAsia="Arial Unicode MS" w:hAnsi="PT Astra Serif"/>
                <w:bCs/>
                <w:kern w:val="2"/>
                <w:sz w:val="20"/>
                <w:szCs w:val="20"/>
              </w:rPr>
              <w:t xml:space="preserve"> рамках регионального проекта «Творческие люди» национального проекта «Культура» 11 специалистов учреждений культуры повысили квалификацию в  </w:t>
            </w:r>
            <w:r w:rsidR="00DF1691">
              <w:rPr>
                <w:rFonts w:ascii="PT Astra Serif" w:eastAsia="Arial Unicode MS" w:hAnsi="PT Astra Serif"/>
                <w:bCs/>
                <w:kern w:val="2"/>
                <w:sz w:val="20"/>
                <w:szCs w:val="20"/>
              </w:rPr>
              <w:t>ц</w:t>
            </w:r>
            <w:r w:rsidRPr="001248A6">
              <w:rPr>
                <w:rFonts w:ascii="PT Astra Serif" w:eastAsia="Arial Unicode MS" w:hAnsi="PT Astra Serif"/>
                <w:bCs/>
                <w:kern w:val="2"/>
                <w:sz w:val="20"/>
                <w:szCs w:val="20"/>
              </w:rPr>
              <w:t>ентрах</w:t>
            </w:r>
            <w:r w:rsidR="00DF1691">
              <w:rPr>
                <w:rFonts w:ascii="PT Astra Serif" w:eastAsia="Arial Unicode MS" w:hAnsi="PT Astra Serif"/>
                <w:bCs/>
                <w:kern w:val="2"/>
                <w:sz w:val="20"/>
                <w:szCs w:val="20"/>
              </w:rPr>
              <w:t xml:space="preserve"> </w:t>
            </w:r>
            <w:r w:rsidRPr="001248A6">
              <w:rPr>
                <w:rFonts w:ascii="PT Astra Serif" w:eastAsia="Arial Unicode MS" w:hAnsi="PT Astra Serif"/>
                <w:bCs/>
                <w:kern w:val="2"/>
                <w:sz w:val="20"/>
                <w:szCs w:val="20"/>
              </w:rPr>
              <w:t>непрерывного образования и повышения квалификации творческих и  управленческих кадров в сфере культуры, созданных на базе ведущих творческих вузов Российской Федерации</w:t>
            </w:r>
            <w:r w:rsidR="00E40C90">
              <w:rPr>
                <w:rFonts w:ascii="PT Astra Serif" w:eastAsia="Arial Unicode MS" w:hAnsi="PT Astra Serif"/>
                <w:bCs/>
                <w:kern w:val="2"/>
                <w:sz w:val="20"/>
                <w:szCs w:val="20"/>
              </w:rPr>
              <w:t>.</w:t>
            </w:r>
          </w:p>
        </w:tc>
      </w:tr>
      <w:tr w:rsidR="009D486E" w:rsidRPr="008A75D4" w14:paraId="6B663FE1" w14:textId="77777777" w:rsidTr="002508A0">
        <w:trPr>
          <w:jc w:val="center"/>
        </w:trPr>
        <w:tc>
          <w:tcPr>
            <w:tcW w:w="783" w:type="dxa"/>
          </w:tcPr>
          <w:p w14:paraId="7CD47716" w14:textId="77777777" w:rsidR="009D486E" w:rsidRDefault="009D486E" w:rsidP="009D4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12AE">
              <w:rPr>
                <w:rFonts w:ascii="PT Astra Serif" w:hAnsi="PT Astra Serif"/>
                <w:sz w:val="20"/>
                <w:szCs w:val="20"/>
              </w:rPr>
              <w:t>1.3.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DE96F10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Обеспечение максимально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широкого доступа граждан к культурным мероприятиям посредством цифровых технологий</w:t>
            </w:r>
          </w:p>
        </w:tc>
        <w:tc>
          <w:tcPr>
            <w:tcW w:w="2126" w:type="dxa"/>
            <w:vMerge/>
          </w:tcPr>
          <w:p w14:paraId="7F56C48D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BF4C49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DE581F" w14:textId="77777777" w:rsidR="009D486E" w:rsidRPr="008A75D4" w:rsidRDefault="009D486E" w:rsidP="009D48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BE781AB" w14:textId="6A27C3B4" w:rsidR="009D486E" w:rsidRPr="008A75D4" w:rsidRDefault="006D729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292">
              <w:rPr>
                <w:rFonts w:ascii="PT Astra Serif" w:hAnsi="PT Astra Serif"/>
                <w:sz w:val="20"/>
                <w:szCs w:val="20"/>
              </w:rPr>
              <w:t xml:space="preserve">В ходе деятельности виртуального концертного зала </w:t>
            </w:r>
            <w:r w:rsidR="00845E00">
              <w:rPr>
                <w:rFonts w:ascii="PT Astra Serif" w:hAnsi="PT Astra Serif"/>
                <w:sz w:val="20"/>
                <w:szCs w:val="20"/>
              </w:rPr>
              <w:t xml:space="preserve">МАУ </w:t>
            </w:r>
            <w:r w:rsidR="00845E00">
              <w:rPr>
                <w:rFonts w:ascii="PT Astra Serif" w:hAnsi="PT Astra Serif"/>
                <w:sz w:val="20"/>
                <w:szCs w:val="20"/>
              </w:rPr>
              <w:lastRenderedPageBreak/>
              <w:t xml:space="preserve">«Центр культуры «Югра-презент» </w:t>
            </w:r>
            <w:r w:rsidRPr="006D7292">
              <w:rPr>
                <w:rFonts w:ascii="PT Astra Serif" w:hAnsi="PT Astra Serif"/>
                <w:sz w:val="20"/>
                <w:szCs w:val="20"/>
              </w:rPr>
              <w:t xml:space="preserve">в рамках реализации федерального проекта «Цифровая культура» национального проекта «Культура» организовано и проведено </w:t>
            </w:r>
            <w:r w:rsidRPr="00A84DAE">
              <w:rPr>
                <w:rFonts w:ascii="PT Astra Serif" w:hAnsi="PT Astra Serif"/>
                <w:sz w:val="20"/>
                <w:szCs w:val="20"/>
              </w:rPr>
              <w:t xml:space="preserve">38 </w:t>
            </w:r>
            <w:r w:rsidR="00A84DAE" w:rsidRPr="00A84DAE">
              <w:rPr>
                <w:rFonts w:ascii="PT Astra Serif" w:hAnsi="PT Astra Serif"/>
                <w:sz w:val="20"/>
                <w:szCs w:val="20"/>
              </w:rPr>
              <w:t xml:space="preserve">музыкальных </w:t>
            </w:r>
            <w:r w:rsidRPr="00A84DAE">
              <w:rPr>
                <w:rFonts w:ascii="PT Astra Serif" w:hAnsi="PT Astra Serif"/>
                <w:sz w:val="20"/>
                <w:szCs w:val="20"/>
              </w:rPr>
              <w:t>трансляций с общим охватом</w:t>
            </w:r>
            <w:r w:rsidRPr="006D7292">
              <w:rPr>
                <w:rFonts w:ascii="PT Astra Serif" w:hAnsi="PT Astra Serif"/>
                <w:sz w:val="20"/>
                <w:szCs w:val="20"/>
              </w:rPr>
              <w:t xml:space="preserve"> 4</w:t>
            </w:r>
            <w:r w:rsidR="00A84DAE">
              <w:rPr>
                <w:rFonts w:ascii="PT Astra Serif" w:hAnsi="PT Astra Serif"/>
                <w:sz w:val="20"/>
                <w:szCs w:val="20"/>
              </w:rPr>
              <w:t> </w:t>
            </w:r>
            <w:r w:rsidRPr="006D7292">
              <w:rPr>
                <w:rFonts w:ascii="PT Astra Serif" w:hAnsi="PT Astra Serif"/>
                <w:sz w:val="20"/>
                <w:szCs w:val="20"/>
              </w:rPr>
              <w:t>528 человек.</w:t>
            </w:r>
          </w:p>
        </w:tc>
      </w:tr>
      <w:tr w:rsidR="00A84DAE" w:rsidRPr="008A75D4" w14:paraId="611BB328" w14:textId="77777777" w:rsidTr="002508A0">
        <w:trPr>
          <w:jc w:val="center"/>
        </w:trPr>
        <w:tc>
          <w:tcPr>
            <w:tcW w:w="783" w:type="dxa"/>
          </w:tcPr>
          <w:p w14:paraId="4CAD94DF" w14:textId="77777777" w:rsidR="00A84DAE" w:rsidRDefault="00A84DAE" w:rsidP="00A84D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12AE">
              <w:rPr>
                <w:rFonts w:ascii="PT Astra Serif" w:hAnsi="PT Astra Serif"/>
                <w:sz w:val="20"/>
                <w:szCs w:val="20"/>
              </w:rPr>
              <w:lastRenderedPageBreak/>
              <w:t>1.3.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A350BD9" w14:textId="77777777" w:rsidR="00A84DAE" w:rsidRDefault="00A84DAE" w:rsidP="00A84DA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Создание условий для активного досуга молодежи</w:t>
            </w:r>
          </w:p>
        </w:tc>
        <w:tc>
          <w:tcPr>
            <w:tcW w:w="2126" w:type="dxa"/>
            <w:vMerge/>
          </w:tcPr>
          <w:p w14:paraId="20145FB2" w14:textId="77777777" w:rsidR="00A84DAE" w:rsidRPr="008A75D4" w:rsidRDefault="00A84DAE" w:rsidP="00A84DA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A7FDAA" w14:textId="77777777" w:rsidR="00A84DAE" w:rsidRPr="008A75D4" w:rsidRDefault="00A84DAE" w:rsidP="00A84DA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BB3FF7" w14:textId="77777777" w:rsidR="00A84DAE" w:rsidRPr="008A75D4" w:rsidRDefault="00A84DAE" w:rsidP="00A84DA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AA1CC5B" w14:textId="0D471A19" w:rsidR="00A84DAE" w:rsidRPr="003C29E3" w:rsidRDefault="00A84DAE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29E3">
              <w:rPr>
                <w:rFonts w:ascii="PT Astra Serif" w:hAnsi="PT Astra Serif"/>
                <w:sz w:val="20"/>
                <w:szCs w:val="20"/>
              </w:rPr>
              <w:t xml:space="preserve">В апреле 2024 года состоялся XXIII Фестиваль-конкурс любительских театральных коллективов Ханты-Мансийского автономного округа - Югры «Театральная весна, где собрались детские, молодежные и взрослые любительские театральные коллективы из Ханты-Мансийского автономного округа </w:t>
            </w:r>
            <w:r w:rsidR="00EC3D74">
              <w:rPr>
                <w:rFonts w:ascii="PT Astra Serif" w:hAnsi="PT Astra Serif"/>
                <w:sz w:val="20"/>
                <w:szCs w:val="20"/>
              </w:rPr>
              <w:t>-</w:t>
            </w:r>
            <w:r w:rsidRPr="003C29E3">
              <w:rPr>
                <w:rFonts w:ascii="PT Astra Serif" w:hAnsi="PT Astra Serif"/>
                <w:sz w:val="20"/>
                <w:szCs w:val="20"/>
              </w:rPr>
              <w:t xml:space="preserve"> Югры. Состоялось 26 театральных постановок для детей и взрослых, представленные 20-ю ведущими любительскими театрами округа</w:t>
            </w:r>
            <w:r w:rsidR="00567B75" w:rsidRPr="003C29E3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3C29E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3C29AA35" w14:textId="158C5916" w:rsidR="00A84DAE" w:rsidRPr="003C29E3" w:rsidRDefault="00B00B4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29E3">
              <w:rPr>
                <w:rFonts w:ascii="PT Astra Serif" w:hAnsi="PT Astra Serif"/>
                <w:sz w:val="20"/>
                <w:szCs w:val="20"/>
              </w:rPr>
              <w:t xml:space="preserve">В рамках </w:t>
            </w:r>
            <w:r w:rsidR="00A84DAE" w:rsidRPr="003C29E3">
              <w:rPr>
                <w:rFonts w:ascii="PT Astra Serif" w:hAnsi="PT Astra Serif"/>
                <w:sz w:val="20"/>
                <w:szCs w:val="20"/>
              </w:rPr>
              <w:t xml:space="preserve">проект «Жизнь </w:t>
            </w:r>
            <w:r w:rsidRPr="003C29E3">
              <w:rPr>
                <w:rFonts w:ascii="PT Astra Serif" w:hAnsi="PT Astra Serif"/>
                <w:sz w:val="20"/>
                <w:szCs w:val="20"/>
              </w:rPr>
              <w:t>-</w:t>
            </w:r>
            <w:r w:rsidR="00A84DAE" w:rsidRPr="003C29E3">
              <w:rPr>
                <w:rFonts w:ascii="PT Astra Serif" w:hAnsi="PT Astra Serif"/>
                <w:sz w:val="20"/>
                <w:szCs w:val="20"/>
              </w:rPr>
              <w:t xml:space="preserve"> только МиГ: сохранение истории 763 истребительного авиационного полка»</w:t>
            </w:r>
            <w:r w:rsidR="003F1D09" w:rsidRPr="003C29E3">
              <w:rPr>
                <w:rFonts w:ascii="PT Astra Serif" w:hAnsi="PT Astra Serif"/>
                <w:sz w:val="20"/>
                <w:szCs w:val="20"/>
              </w:rPr>
              <w:t xml:space="preserve">, реализуемого на базе МАУ «Центр культуры «Югра-презент» </w:t>
            </w:r>
            <w:r w:rsidRPr="003C29E3">
              <w:rPr>
                <w:rFonts w:ascii="PT Astra Serif" w:hAnsi="PT Astra Serif"/>
                <w:sz w:val="20"/>
                <w:szCs w:val="20"/>
              </w:rPr>
              <w:t>в микрорайоне Югорск-2</w:t>
            </w:r>
            <w:r w:rsidR="00763DCE">
              <w:rPr>
                <w:rFonts w:ascii="PT Astra Serif" w:hAnsi="PT Astra Serif"/>
                <w:sz w:val="20"/>
                <w:szCs w:val="20"/>
              </w:rPr>
              <w:t>,</w:t>
            </w:r>
            <w:r w:rsidRPr="003C29E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F1D09" w:rsidRPr="003C29E3">
              <w:rPr>
                <w:rFonts w:ascii="PT Astra Serif" w:hAnsi="PT Astra Serif"/>
                <w:sz w:val="20"/>
                <w:szCs w:val="20"/>
              </w:rPr>
              <w:t xml:space="preserve">будет действовать </w:t>
            </w:r>
            <w:r w:rsidR="00A84DAE" w:rsidRPr="003C29E3">
              <w:rPr>
                <w:rFonts w:ascii="PT Astra Serif" w:hAnsi="PT Astra Serif"/>
                <w:sz w:val="20"/>
                <w:szCs w:val="20"/>
              </w:rPr>
              <w:t>интерактивны</w:t>
            </w:r>
            <w:r w:rsidR="003F1D09" w:rsidRPr="003C29E3">
              <w:rPr>
                <w:rFonts w:ascii="PT Astra Serif" w:hAnsi="PT Astra Serif"/>
                <w:sz w:val="20"/>
                <w:szCs w:val="20"/>
              </w:rPr>
              <w:t>й</w:t>
            </w:r>
            <w:r w:rsidR="00A84DAE" w:rsidRPr="003C29E3">
              <w:rPr>
                <w:rFonts w:ascii="PT Astra Serif" w:hAnsi="PT Astra Serif"/>
                <w:sz w:val="20"/>
                <w:szCs w:val="20"/>
              </w:rPr>
              <w:t xml:space="preserve"> комплекс «Виртуальная кабина пилота». Новое оборудование </w:t>
            </w:r>
            <w:r w:rsidR="003F1D09" w:rsidRPr="003C29E3">
              <w:rPr>
                <w:rFonts w:ascii="PT Astra Serif" w:hAnsi="PT Astra Serif"/>
                <w:sz w:val="20"/>
                <w:szCs w:val="20"/>
              </w:rPr>
              <w:t xml:space="preserve">позволит привлечь </w:t>
            </w:r>
            <w:r w:rsidR="00A84DAE" w:rsidRPr="003C29E3">
              <w:rPr>
                <w:rFonts w:ascii="PT Astra Serif" w:hAnsi="PT Astra Serif"/>
                <w:sz w:val="20"/>
                <w:szCs w:val="20"/>
              </w:rPr>
              <w:t>как ветеранов полка, так и молодых людей, которые получат возможность совершить первый самостоятельный виртуальный полет на военном самолете.</w:t>
            </w:r>
          </w:p>
          <w:p w14:paraId="7D91E56E" w14:textId="444260C2" w:rsidR="00A84DAE" w:rsidRPr="008142A4" w:rsidRDefault="00567B75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3C29E3">
              <w:rPr>
                <w:rFonts w:ascii="PT Astra Serif" w:hAnsi="PT Astra Serif"/>
                <w:sz w:val="20"/>
                <w:szCs w:val="20"/>
              </w:rPr>
              <w:t xml:space="preserve">В микрорайоне Югорск-2 </w:t>
            </w:r>
            <w:r w:rsidR="00A84DAE" w:rsidRPr="003C29E3">
              <w:rPr>
                <w:rFonts w:ascii="PT Astra Serif" w:hAnsi="PT Astra Serif"/>
                <w:sz w:val="20"/>
                <w:szCs w:val="20"/>
              </w:rPr>
              <w:t>23 июня 2024 года прошел экстремальный забег «Вызов»</w:t>
            </w:r>
            <w:r w:rsidR="00213505" w:rsidRPr="003C29E3">
              <w:rPr>
                <w:rFonts w:ascii="PT Astra Serif" w:hAnsi="PT Astra Serif"/>
                <w:sz w:val="20"/>
                <w:szCs w:val="20"/>
              </w:rPr>
              <w:t>, в котором приняли участие</w:t>
            </w:r>
            <w:r w:rsidR="00A84DAE" w:rsidRPr="003C29E3">
              <w:rPr>
                <w:rFonts w:ascii="PT Astra Serif" w:hAnsi="PT Astra Serif"/>
                <w:sz w:val="20"/>
                <w:szCs w:val="20"/>
              </w:rPr>
              <w:t xml:space="preserve"> 30 команд из </w:t>
            </w:r>
            <w:r w:rsidR="008810B7" w:rsidRPr="003C29E3">
              <w:rPr>
                <w:rFonts w:ascii="PT Astra Serif" w:hAnsi="PT Astra Serif"/>
                <w:sz w:val="20"/>
                <w:szCs w:val="20"/>
              </w:rPr>
              <w:t xml:space="preserve">городов </w:t>
            </w:r>
            <w:r w:rsidR="00A84DAE" w:rsidRPr="003C29E3">
              <w:rPr>
                <w:rFonts w:ascii="PT Astra Serif" w:hAnsi="PT Astra Serif"/>
                <w:sz w:val="20"/>
                <w:szCs w:val="20"/>
              </w:rPr>
              <w:t>Югорска, Ивделя, Нягани, Ханты-Мансийска, Советского и Кондинского районов</w:t>
            </w:r>
            <w:r w:rsidR="003749B3" w:rsidRPr="003C29E3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</w:tc>
      </w:tr>
      <w:tr w:rsidR="00CD77BE" w:rsidRPr="008A75D4" w14:paraId="2EA09918" w14:textId="77777777" w:rsidTr="002508A0">
        <w:trPr>
          <w:jc w:val="center"/>
        </w:trPr>
        <w:tc>
          <w:tcPr>
            <w:tcW w:w="783" w:type="dxa"/>
          </w:tcPr>
          <w:p w14:paraId="7EB4EBA8" w14:textId="77777777" w:rsidR="00CD77BE" w:rsidRDefault="00CD77BE" w:rsidP="00CD77B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1.3.6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DC17BF8" w14:textId="77777777" w:rsidR="00CD77BE" w:rsidRPr="008A75D4" w:rsidRDefault="00CD77BE" w:rsidP="00CD77B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Расширение услуг, предоставляемых учреждениями культуры, направленных на повышение активности долголетия граждан</w:t>
            </w:r>
          </w:p>
        </w:tc>
        <w:tc>
          <w:tcPr>
            <w:tcW w:w="2126" w:type="dxa"/>
            <w:vMerge/>
          </w:tcPr>
          <w:p w14:paraId="02BDE7B0" w14:textId="77777777" w:rsidR="00CD77BE" w:rsidRPr="008A75D4" w:rsidRDefault="00CD77BE" w:rsidP="00CD77B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6DF186" w14:textId="77777777" w:rsidR="00CD77BE" w:rsidRPr="008A75D4" w:rsidRDefault="00CD77BE" w:rsidP="00CD77B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D7906C" w14:textId="77777777" w:rsidR="00CD77BE" w:rsidRPr="008A75D4" w:rsidRDefault="00CD77BE" w:rsidP="00CD77B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278DFEF" w14:textId="3F3222B7" w:rsidR="00CD77BE" w:rsidRPr="00E82B9B" w:rsidRDefault="00CD77BE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82B9B">
              <w:rPr>
                <w:rFonts w:ascii="PT Astra Serif" w:hAnsi="PT Astra Serif"/>
                <w:sz w:val="20"/>
                <w:szCs w:val="20"/>
              </w:rPr>
              <w:t>В течение 2024 года организовано проведение следующих мероприятий</w:t>
            </w:r>
            <w:r w:rsidR="00B00984">
              <w:rPr>
                <w:rFonts w:ascii="PT Astra Serif" w:hAnsi="PT Astra Serif"/>
                <w:sz w:val="20"/>
                <w:szCs w:val="20"/>
              </w:rPr>
              <w:t xml:space="preserve"> для пожилых граждан города</w:t>
            </w:r>
            <w:r w:rsidRPr="00E82B9B">
              <w:rPr>
                <w:rFonts w:ascii="PT Astra Serif" w:hAnsi="PT Astra Serif"/>
                <w:sz w:val="20"/>
                <w:szCs w:val="20"/>
              </w:rPr>
              <w:t>:</w:t>
            </w:r>
          </w:p>
          <w:p w14:paraId="62339B90" w14:textId="3F55425A" w:rsidR="00CD77BE" w:rsidRPr="00E82B9B" w:rsidRDefault="00CD77BE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82B9B">
              <w:rPr>
                <w:rFonts w:ascii="PT Astra Serif" w:hAnsi="PT Astra Serif"/>
                <w:sz w:val="20"/>
                <w:szCs w:val="20"/>
              </w:rPr>
              <w:t>-  ярмарка садоводов-любителей «Дары земли югорской»</w:t>
            </w:r>
            <w:r w:rsidR="0074563C" w:rsidRPr="00E82B9B">
              <w:rPr>
                <w:rFonts w:ascii="PT Astra Serif" w:hAnsi="PT Astra Serif"/>
                <w:sz w:val="20"/>
                <w:szCs w:val="20"/>
              </w:rPr>
              <w:t xml:space="preserve"> в рамках празднования Дня города Югорска</w:t>
            </w:r>
            <w:r w:rsidRPr="00E82B9B">
              <w:rPr>
                <w:rFonts w:ascii="PT Astra Serif" w:hAnsi="PT Astra Serif"/>
                <w:sz w:val="20"/>
                <w:szCs w:val="20"/>
              </w:rPr>
              <w:t xml:space="preserve">; </w:t>
            </w:r>
          </w:p>
          <w:p w14:paraId="70E3C5A7" w14:textId="140780C6" w:rsidR="00CD77BE" w:rsidRPr="00E82B9B" w:rsidRDefault="00CD77BE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82B9B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4938F5">
              <w:rPr>
                <w:rFonts w:ascii="PT Astra Serif" w:hAnsi="PT Astra Serif"/>
                <w:sz w:val="20"/>
                <w:szCs w:val="20"/>
              </w:rPr>
              <w:t>ф</w:t>
            </w:r>
            <w:r w:rsidRPr="00E82B9B">
              <w:rPr>
                <w:rFonts w:ascii="PT Astra Serif" w:hAnsi="PT Astra Serif"/>
                <w:sz w:val="20"/>
                <w:szCs w:val="20"/>
              </w:rPr>
              <w:t>естиваль для граждан старшего поколения «Серебряные нити»</w:t>
            </w:r>
            <w:r w:rsidR="0074563C" w:rsidRPr="00E82B9B">
              <w:rPr>
                <w:rFonts w:ascii="PT Astra Serif" w:hAnsi="PT Astra Serif"/>
                <w:sz w:val="20"/>
                <w:szCs w:val="20"/>
              </w:rPr>
              <w:t xml:space="preserve"> в рамках декады пожилого человека</w:t>
            </w:r>
            <w:r w:rsidRPr="00E82B9B">
              <w:rPr>
                <w:rFonts w:ascii="PT Astra Serif" w:hAnsi="PT Astra Serif"/>
                <w:sz w:val="20"/>
                <w:szCs w:val="20"/>
              </w:rPr>
              <w:t>;</w:t>
            </w:r>
          </w:p>
          <w:p w14:paraId="6D229432" w14:textId="6309401F" w:rsidR="00CD77BE" w:rsidRPr="00E82B9B" w:rsidRDefault="00CD77BE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82B9B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74563C">
              <w:rPr>
                <w:rFonts w:ascii="PT Astra Serif" w:hAnsi="PT Astra Serif"/>
                <w:sz w:val="20"/>
                <w:szCs w:val="20"/>
              </w:rPr>
              <w:t>к</w:t>
            </w:r>
            <w:r w:rsidRPr="00E82B9B">
              <w:rPr>
                <w:rFonts w:ascii="PT Astra Serif" w:hAnsi="PT Astra Serif"/>
                <w:sz w:val="20"/>
                <w:szCs w:val="20"/>
              </w:rPr>
              <w:t xml:space="preserve">урсы по обучению цифровой грамотности на базе </w:t>
            </w:r>
            <w:r>
              <w:rPr>
                <w:rFonts w:ascii="PT Astra Serif" w:hAnsi="PT Astra Serif"/>
                <w:sz w:val="20"/>
                <w:szCs w:val="20"/>
              </w:rPr>
              <w:t>ц</w:t>
            </w:r>
            <w:r w:rsidRPr="00E82B9B">
              <w:rPr>
                <w:rFonts w:ascii="PT Astra Serif" w:hAnsi="PT Astra Serif"/>
                <w:sz w:val="20"/>
                <w:szCs w:val="20"/>
              </w:rPr>
              <w:t>ентра правовой и социально</w:t>
            </w:r>
            <w:r w:rsidR="004D338C">
              <w:rPr>
                <w:rFonts w:ascii="PT Astra Serif" w:hAnsi="PT Astra Serif"/>
                <w:sz w:val="20"/>
                <w:szCs w:val="20"/>
              </w:rPr>
              <w:t>-</w:t>
            </w:r>
            <w:r w:rsidRPr="00E82B9B">
              <w:rPr>
                <w:rFonts w:ascii="PT Astra Serif" w:hAnsi="PT Astra Serif"/>
                <w:sz w:val="20"/>
                <w:szCs w:val="20"/>
              </w:rPr>
              <w:t xml:space="preserve">значимой информации </w:t>
            </w:r>
            <w:r>
              <w:rPr>
                <w:rFonts w:ascii="PT Astra Serif" w:hAnsi="PT Astra Serif"/>
                <w:sz w:val="20"/>
                <w:szCs w:val="20"/>
              </w:rPr>
              <w:t>Ц</w:t>
            </w:r>
            <w:r w:rsidRPr="00E82B9B">
              <w:rPr>
                <w:rFonts w:ascii="PT Astra Serif" w:hAnsi="PT Astra Serif"/>
                <w:sz w:val="20"/>
                <w:szCs w:val="20"/>
              </w:rPr>
              <w:t>ентральной городской библиотеки;</w:t>
            </w:r>
          </w:p>
          <w:p w14:paraId="46CC81E9" w14:textId="5592B814" w:rsidR="00CD77BE" w:rsidRPr="008A75D4" w:rsidRDefault="00CD77BE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82B9B">
              <w:rPr>
                <w:rFonts w:ascii="PT Astra Serif" w:hAnsi="PT Astra Serif"/>
                <w:sz w:val="20"/>
                <w:szCs w:val="20"/>
              </w:rPr>
              <w:t>- программа для граждан старшего поколения</w:t>
            </w:r>
            <w:r w:rsidR="0074563C" w:rsidRPr="00E82B9B">
              <w:rPr>
                <w:rFonts w:ascii="PT Astra Serif" w:hAnsi="PT Astra Serif"/>
                <w:sz w:val="20"/>
                <w:szCs w:val="20"/>
              </w:rPr>
              <w:t xml:space="preserve"> в рамках Дня лесной промышленности</w:t>
            </w:r>
            <w:r w:rsidRPr="00E82B9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CD77BE" w:rsidRPr="008A75D4" w14:paraId="021CC8F0" w14:textId="77777777" w:rsidTr="002508A0">
        <w:trPr>
          <w:jc w:val="center"/>
        </w:trPr>
        <w:tc>
          <w:tcPr>
            <w:tcW w:w="783" w:type="dxa"/>
          </w:tcPr>
          <w:p w14:paraId="621DF234" w14:textId="77777777" w:rsidR="00CD77BE" w:rsidRDefault="00CD77BE" w:rsidP="00CD77B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1.3.7</w:t>
            </w:r>
            <w:r w:rsidRPr="002012A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1E18F7B" w14:textId="77777777" w:rsidR="00CD77BE" w:rsidRPr="008A75D4" w:rsidRDefault="00CD77BE" w:rsidP="00CD77B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Повышение уровня доступности для маломобильных групп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населения к объектам сферы культуры</w:t>
            </w:r>
          </w:p>
        </w:tc>
        <w:tc>
          <w:tcPr>
            <w:tcW w:w="2126" w:type="dxa"/>
            <w:vMerge/>
          </w:tcPr>
          <w:p w14:paraId="354A2C50" w14:textId="77777777" w:rsidR="00CD77BE" w:rsidRPr="008A75D4" w:rsidRDefault="00CD77BE" w:rsidP="00CD77B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92CF9A" w14:textId="77777777" w:rsidR="00CD77BE" w:rsidRPr="008A75D4" w:rsidRDefault="00CD77BE" w:rsidP="00CD77B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0333F49" w14:textId="77777777" w:rsidR="00CD77BE" w:rsidRPr="008A75D4" w:rsidRDefault="00CD77BE" w:rsidP="00CD77B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F23F1C7" w14:textId="4AE5E01D" w:rsidR="007A7876" w:rsidRPr="007A7876" w:rsidRDefault="007A787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7876">
              <w:rPr>
                <w:rFonts w:ascii="PT Astra Serif" w:hAnsi="PT Astra Serif"/>
                <w:sz w:val="20"/>
                <w:szCs w:val="20"/>
              </w:rPr>
              <w:t xml:space="preserve">Для организации качественного библиотечного обслуживания инвалидов по слуху приобретены </w:t>
            </w:r>
            <w:r w:rsidR="00B925D7">
              <w:rPr>
                <w:rFonts w:ascii="PT Astra Serif" w:hAnsi="PT Astra Serif"/>
                <w:sz w:val="20"/>
                <w:szCs w:val="20"/>
              </w:rPr>
              <w:t xml:space="preserve">2 </w:t>
            </w:r>
            <w:r w:rsidRPr="007A7876">
              <w:rPr>
                <w:rFonts w:ascii="PT Astra Serif" w:hAnsi="PT Astra Serif"/>
                <w:sz w:val="20"/>
                <w:szCs w:val="20"/>
              </w:rPr>
              <w:t>переносные индукционные системы ИЦР-6 на сумму 43</w:t>
            </w:r>
            <w:r w:rsidR="00A34632">
              <w:rPr>
                <w:rFonts w:ascii="PT Astra Serif" w:hAnsi="PT Astra Serif"/>
                <w:sz w:val="20"/>
                <w:szCs w:val="20"/>
              </w:rPr>
              <w:t>,</w:t>
            </w:r>
            <w:r w:rsidRPr="007A7876">
              <w:rPr>
                <w:rFonts w:ascii="PT Astra Serif" w:hAnsi="PT Astra Serif"/>
                <w:sz w:val="20"/>
                <w:szCs w:val="20"/>
              </w:rPr>
              <w:t>8</w:t>
            </w:r>
            <w:r w:rsidR="00A34632">
              <w:rPr>
                <w:rFonts w:ascii="PT Astra Serif" w:hAnsi="PT Astra Serif"/>
                <w:sz w:val="20"/>
                <w:szCs w:val="20"/>
              </w:rPr>
              <w:t xml:space="preserve"> тыс. рублей. </w:t>
            </w:r>
          </w:p>
          <w:p w14:paraId="190F7C35" w14:textId="0EFDA4AC" w:rsidR="00CD77BE" w:rsidRPr="008A75D4" w:rsidRDefault="007A7876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787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Переносная индукционная система ИЦР-6 предназначена для адаптации компактных зон оказания услуг путем передачи чистого и усиленного звука на слуховые аппараты людей с нарушением слуха. </w:t>
            </w:r>
          </w:p>
        </w:tc>
      </w:tr>
      <w:tr w:rsidR="00927442" w:rsidRPr="008A75D4" w14:paraId="58FDD630" w14:textId="77777777" w:rsidTr="002508A0">
        <w:trPr>
          <w:jc w:val="center"/>
        </w:trPr>
        <w:tc>
          <w:tcPr>
            <w:tcW w:w="783" w:type="dxa"/>
          </w:tcPr>
          <w:p w14:paraId="25553DD6" w14:textId="77777777" w:rsidR="00927442" w:rsidRDefault="00927442" w:rsidP="009274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1.3.8.</w:t>
            </w:r>
          </w:p>
        </w:tc>
        <w:tc>
          <w:tcPr>
            <w:tcW w:w="2516" w:type="dxa"/>
          </w:tcPr>
          <w:p w14:paraId="5231F962" w14:textId="77777777" w:rsidR="00927442" w:rsidRPr="008A75D4" w:rsidRDefault="00927442" w:rsidP="009274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Продвижение проекта «Музейно-туристический комплекс «Ворота в Югру»»</w:t>
            </w:r>
          </w:p>
        </w:tc>
        <w:tc>
          <w:tcPr>
            <w:tcW w:w="2126" w:type="dxa"/>
            <w:vMerge/>
          </w:tcPr>
          <w:p w14:paraId="62390FBF" w14:textId="77777777" w:rsidR="00927442" w:rsidRPr="008A75D4" w:rsidRDefault="00927442" w:rsidP="009274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1E08D9" w14:textId="77777777" w:rsidR="00927442" w:rsidRPr="008A75D4" w:rsidRDefault="00927442" w:rsidP="009274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464D58" w14:textId="77777777" w:rsidR="00927442" w:rsidRPr="008A75D4" w:rsidRDefault="00927442" w:rsidP="009274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65A86CE" w14:textId="055DF3AC" w:rsidR="00927442" w:rsidRPr="00684B79" w:rsidRDefault="00927442" w:rsidP="00B45AD3">
            <w:pPr>
              <w:ind w:firstLine="176"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</w:rPr>
            </w:pP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Ежегодно территорию музейно-туристического комплекса посещает порядка 15 тыс</w:t>
            </w:r>
            <w:r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.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 человек. </w:t>
            </w:r>
          </w:p>
          <w:p w14:paraId="49F268C6" w14:textId="77777777" w:rsidR="00927442" w:rsidRPr="00684B79" w:rsidRDefault="00927442" w:rsidP="00B45AD3">
            <w:pPr>
              <w:ind w:firstLine="176"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</w:rPr>
            </w:pP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Проведение массовых культурно-просветительских мероприятий, народных гуляний на территории музея уже является традиционным - это зимние забавы «В гостях у </w:t>
            </w:r>
            <w:proofErr w:type="spellStart"/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Ищки-Ики</w:t>
            </w:r>
            <w:proofErr w:type="spellEnd"/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», народное гуляние «Проводы зимы», «Вороний день», «Сабантуй», «Славянский хоровод», «Обряд поклонения Водному Вит хону», православный праздник Крещения Господня. </w:t>
            </w:r>
          </w:p>
          <w:p w14:paraId="73AA48E5" w14:textId="7443C665" w:rsidR="00927442" w:rsidRPr="00684B79" w:rsidRDefault="00927442" w:rsidP="00B45AD3">
            <w:pPr>
              <w:ind w:firstLine="176"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</w:rPr>
            </w:pP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В 2024 году проведено 30 экскурсий, которые посетил</w:t>
            </w:r>
            <w:r w:rsidR="00726E0B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и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 более 400 жителей города, округа и гостей из Московской, Свердловской, Иркутской, Ленинградской, Ярославской и других областей. </w:t>
            </w:r>
          </w:p>
          <w:p w14:paraId="3BDEA3AF" w14:textId="3C167133" w:rsidR="00927442" w:rsidRDefault="00927442" w:rsidP="00B45AD3">
            <w:pPr>
              <w:ind w:firstLine="176"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</w:rPr>
            </w:pP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Благодаря сотрудничеству с предпринимателями и соединению этнографического, историко-познавательного туризма с активным отдыхом, </w:t>
            </w:r>
            <w:r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МБУ «Музей истории и этнографии» 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городскому музею удалось разнообразить экскурсионные программы. </w:t>
            </w:r>
            <w:r w:rsidR="008510EA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На 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территории музея под открытым небом «Суеват пауль» появилась новая интерактивная экскурсионная программа «Путешествие на стойбище» - знакомство с традиционным поселением </w:t>
            </w:r>
            <w:r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п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елымских манси</w:t>
            </w:r>
            <w:r w:rsidR="008510EA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, 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посещение оленьей </w:t>
            </w:r>
            <w:proofErr w:type="spellStart"/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экофермы</w:t>
            </w:r>
            <w:proofErr w:type="spellEnd"/>
            <w:r w:rsidR="008510EA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, 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дегустацией таежного чая и северных угощений на летней кухне мансийского поселка. </w:t>
            </w:r>
          </w:p>
          <w:p w14:paraId="4511DAA5" w14:textId="673A3B80" w:rsidR="00927442" w:rsidRPr="008A75D4" w:rsidRDefault="009274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6911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В рамках муниципальной программы города Югорска «Культурное пространство» в текущем году, за счет средств местного бюджета, оборудованы дополнительные точки подключения электроэнергии и освещения, установлена входная группа (световая инсталляция) «Ворота в Югру».</w:t>
            </w:r>
          </w:p>
        </w:tc>
      </w:tr>
      <w:tr w:rsidR="00927442" w:rsidRPr="008A75D4" w14:paraId="6AAE7CC9" w14:textId="77777777" w:rsidTr="00A10031">
        <w:trPr>
          <w:jc w:val="center"/>
        </w:trPr>
        <w:tc>
          <w:tcPr>
            <w:tcW w:w="783" w:type="dxa"/>
          </w:tcPr>
          <w:p w14:paraId="1D0EDF02" w14:textId="77777777" w:rsidR="00927442" w:rsidRPr="007A340F" w:rsidRDefault="00927442" w:rsidP="0092744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5E8E14F5" w14:textId="77777777" w:rsidR="00927442" w:rsidRPr="008A75D4" w:rsidRDefault="00927442" w:rsidP="009274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Доступная среда</w:t>
            </w:r>
          </w:p>
        </w:tc>
        <w:tc>
          <w:tcPr>
            <w:tcW w:w="5678" w:type="dxa"/>
          </w:tcPr>
          <w:p w14:paraId="0BC6F4EA" w14:textId="77777777" w:rsidR="00927442" w:rsidRPr="008A75D4" w:rsidRDefault="0092744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401D4" w:rsidRPr="008A75D4" w14:paraId="7371F2B1" w14:textId="77777777" w:rsidTr="002508A0">
        <w:trPr>
          <w:jc w:val="center"/>
        </w:trPr>
        <w:tc>
          <w:tcPr>
            <w:tcW w:w="783" w:type="dxa"/>
          </w:tcPr>
          <w:p w14:paraId="42F62BAC" w14:textId="77777777" w:rsidR="006401D4" w:rsidRPr="00833271" w:rsidRDefault="006401D4" w:rsidP="00640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1.4.1.</w:t>
            </w:r>
          </w:p>
        </w:tc>
        <w:tc>
          <w:tcPr>
            <w:tcW w:w="2516" w:type="dxa"/>
          </w:tcPr>
          <w:p w14:paraId="78F63A9A" w14:textId="77777777" w:rsidR="006401D4" w:rsidRPr="00AB4CEA" w:rsidRDefault="006401D4" w:rsidP="006401D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Содействие деятельности социально ориентированных некоммерческих организаций,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оказывающих услуги в сфере социальной помощи населению</w:t>
            </w:r>
          </w:p>
        </w:tc>
        <w:tc>
          <w:tcPr>
            <w:tcW w:w="2126" w:type="dxa"/>
            <w:vMerge w:val="restart"/>
          </w:tcPr>
          <w:p w14:paraId="19330CF9" w14:textId="77777777" w:rsidR="006401D4" w:rsidRDefault="006401D4" w:rsidP="00464598">
            <w:pPr>
              <w:ind w:firstLine="67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У</w:t>
            </w:r>
            <w:r w:rsidRPr="00EA125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величение доли негосударственных, в том числе некоммерческих, организаций, </w:t>
            </w:r>
            <w:r w:rsidRPr="00EA125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предоставляющих услуги в сфере социального обслуживания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14:paraId="56857D01" w14:textId="77777777" w:rsidR="006401D4" w:rsidRDefault="006401D4" w:rsidP="00464598">
            <w:pPr>
              <w:ind w:firstLine="67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увеличение количества</w:t>
            </w:r>
            <w:r w:rsidRPr="004C76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объектов социальной инфраструктуры, в которых проведен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4C769D">
              <w:rPr>
                <w:rFonts w:ascii="PT Astra Serif" w:hAnsi="PT Astra Serif"/>
                <w:sz w:val="20"/>
                <w:szCs w:val="20"/>
                <w:lang w:eastAsia="ru-RU"/>
              </w:rPr>
              <w:t>комплекс мероприятий по дооборудованию, адаптации объекта в соответствии с требованиями доступности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;</w:t>
            </w:r>
          </w:p>
          <w:p w14:paraId="5A197351" w14:textId="77777777" w:rsidR="006401D4" w:rsidRDefault="006401D4" w:rsidP="00464598">
            <w:pPr>
              <w:ind w:firstLine="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обеспечение маломобильных граждан услугами социальной сферы;</w:t>
            </w:r>
          </w:p>
          <w:p w14:paraId="1D69D01B" w14:textId="77777777" w:rsidR="006401D4" w:rsidRPr="004C769D" w:rsidRDefault="006401D4" w:rsidP="00464598">
            <w:pPr>
              <w:ind w:firstLine="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трудоустройство</w:t>
            </w:r>
            <w:r w:rsidRPr="00E84E5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инв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алидов трудоспособного возраста</w:t>
            </w:r>
            <w:r w:rsidRPr="00E84E5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на оборудованные (оснащенные) рабочие места</w:t>
            </w:r>
          </w:p>
        </w:tc>
        <w:tc>
          <w:tcPr>
            <w:tcW w:w="2127" w:type="dxa"/>
            <w:vMerge w:val="restart"/>
            <w:vAlign w:val="center"/>
          </w:tcPr>
          <w:p w14:paraId="7F6161F0" w14:textId="77777777" w:rsidR="006401D4" w:rsidRDefault="006401D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Государственная программа Ханты-Мансийского автономного округа – Югры «Социальное и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демографическое развитие»</w:t>
            </w:r>
          </w:p>
          <w:p w14:paraId="55F734FD" w14:textId="77777777" w:rsidR="006401D4" w:rsidRDefault="006401D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7B8B10B" w14:textId="77777777" w:rsidR="006401D4" w:rsidRDefault="006401D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«Поддержка занятости населения»</w:t>
            </w:r>
          </w:p>
          <w:p w14:paraId="536CB262" w14:textId="77777777" w:rsidR="006401D4" w:rsidRDefault="006401D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C044D12" w14:textId="77777777" w:rsidR="006401D4" w:rsidRDefault="006401D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«Доступная среда»</w:t>
            </w:r>
          </w:p>
          <w:p w14:paraId="1C0D5B7F" w14:textId="77777777" w:rsidR="006401D4" w:rsidRDefault="006401D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77BD434" w14:textId="77777777" w:rsidR="006401D4" w:rsidRPr="008A75D4" w:rsidRDefault="006401D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«Молодежная политика и организация временного трудоустройства»</w:t>
            </w:r>
          </w:p>
        </w:tc>
        <w:tc>
          <w:tcPr>
            <w:tcW w:w="1984" w:type="dxa"/>
            <w:vMerge w:val="restart"/>
            <w:vAlign w:val="center"/>
          </w:tcPr>
          <w:p w14:paraId="7488AA27" w14:textId="77777777" w:rsidR="006401D4" w:rsidRPr="008A75D4" w:rsidRDefault="006401D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Управление социальной политики</w:t>
            </w:r>
          </w:p>
        </w:tc>
        <w:tc>
          <w:tcPr>
            <w:tcW w:w="5678" w:type="dxa"/>
          </w:tcPr>
          <w:p w14:paraId="1194FE40" w14:textId="617176A0" w:rsidR="006401D4" w:rsidRPr="004733BD" w:rsidRDefault="00BA70D5" w:rsidP="00B45AD3">
            <w:pPr>
              <w:ind w:firstLine="176"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</w:rPr>
            </w:pPr>
            <w:r w:rsidRPr="004733BD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Осуществляется взаимодействие с ООО </w:t>
            </w:r>
            <w:r w:rsidR="006401D4" w:rsidRPr="004733BD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«Центр дневного пребывания для инвалидов молодого возраста «ВЕСТА», </w:t>
            </w:r>
            <w:r w:rsidRPr="004733BD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АНО </w:t>
            </w:r>
            <w:r w:rsidR="006401D4" w:rsidRPr="004733BD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«Верь в себя», общественной организацией инвалидов города Югорска.</w:t>
            </w:r>
          </w:p>
          <w:p w14:paraId="39F47D26" w14:textId="77777777" w:rsidR="006401D4" w:rsidRPr="00BA70D5" w:rsidRDefault="006401D4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D10E3" w:rsidRPr="008A75D4" w14:paraId="2354512F" w14:textId="77777777" w:rsidTr="002508A0">
        <w:trPr>
          <w:jc w:val="center"/>
        </w:trPr>
        <w:tc>
          <w:tcPr>
            <w:tcW w:w="783" w:type="dxa"/>
          </w:tcPr>
          <w:p w14:paraId="757872F9" w14:textId="77777777" w:rsidR="00FD10E3" w:rsidRPr="00833271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1.4.2.</w:t>
            </w:r>
          </w:p>
        </w:tc>
        <w:tc>
          <w:tcPr>
            <w:tcW w:w="2516" w:type="dxa"/>
          </w:tcPr>
          <w:p w14:paraId="28DFB245" w14:textId="77777777" w:rsidR="00FD10E3" w:rsidRPr="00AB4CEA" w:rsidRDefault="00FD10E3" w:rsidP="00FD10E3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AB4C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уровня доступности для маломобильных групп населения к объектам социальной сферы</w:t>
            </w:r>
          </w:p>
        </w:tc>
        <w:tc>
          <w:tcPr>
            <w:tcW w:w="2126" w:type="dxa"/>
            <w:vMerge/>
          </w:tcPr>
          <w:p w14:paraId="28C6C5A1" w14:textId="77777777" w:rsidR="00FD10E3" w:rsidRPr="008A75D4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986CAE" w14:textId="77777777" w:rsidR="00FD10E3" w:rsidRPr="008A75D4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8E3C15" w14:textId="77777777" w:rsidR="00FD10E3" w:rsidRPr="008A75D4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2919B1F" w14:textId="3F46AB1E" w:rsidR="00FD10E3" w:rsidRPr="004D5598" w:rsidRDefault="00FD10E3" w:rsidP="00B45AD3">
            <w:pPr>
              <w:pStyle w:val="rtejustify"/>
              <w:shd w:val="clear" w:color="auto" w:fill="FFFFFF"/>
              <w:spacing w:before="0" w:beforeAutospacing="0" w:after="0" w:afterAutospacing="0"/>
              <w:ind w:firstLine="176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4D5598">
              <w:rPr>
                <w:rFonts w:ascii="PT Astra Serif" w:hAnsi="PT Astra Serif" w:cs="Arial"/>
                <w:sz w:val="20"/>
                <w:szCs w:val="20"/>
              </w:rPr>
              <w:t>Выполне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>ны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 xml:space="preserve"> работ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>ы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 xml:space="preserve"> по обеспечению беспрепятственного доступа для маломобильных групп населения к объектам социальной инфраструктуры, к жилым домам:</w:t>
            </w:r>
          </w:p>
          <w:p w14:paraId="66F8BFF0" w14:textId="137F7140" w:rsidR="00FD10E3" w:rsidRPr="004D5598" w:rsidRDefault="00FD10E3" w:rsidP="00B45AD3">
            <w:pPr>
              <w:pStyle w:val="rtejustify"/>
              <w:shd w:val="clear" w:color="auto" w:fill="FFFFFF"/>
              <w:spacing w:before="0" w:beforeAutospacing="0" w:after="0" w:afterAutospacing="0"/>
              <w:ind w:firstLine="176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4D5598">
              <w:rPr>
                <w:rFonts w:ascii="PT Astra Serif" w:hAnsi="PT Astra Serif" w:cs="Arial"/>
                <w:sz w:val="20"/>
                <w:szCs w:val="20"/>
              </w:rPr>
              <w:t xml:space="preserve">- устройство понижения тротуара возле жилых домов (ул. Чкалова, д. 7/ 3, Чкалова д. 7/1, д. 7/5, д. 7/6), на территориях, прилегающих к социально значимым объектам: 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>МА</w:t>
            </w:r>
            <w:r w:rsidR="002F1B56" w:rsidRPr="004D5598">
              <w:rPr>
                <w:rFonts w:ascii="PT Astra Serif" w:hAnsi="PT Astra Serif" w:cs="Arial"/>
                <w:sz w:val="20"/>
                <w:szCs w:val="20"/>
              </w:rPr>
              <w:t>Д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 xml:space="preserve">ОУ «Детский сад </w:t>
            </w:r>
            <w:r w:rsidR="001C5B0E">
              <w:rPr>
                <w:rFonts w:ascii="PT Astra Serif" w:hAnsi="PT Astra Serif" w:cs="Arial"/>
                <w:sz w:val="20"/>
                <w:szCs w:val="20"/>
              </w:rPr>
              <w:t xml:space="preserve">общеразвивающего вида 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 xml:space="preserve">«Гусельки» по </w:t>
            </w:r>
            <w:r w:rsidR="001C5B0E">
              <w:rPr>
                <w:rFonts w:ascii="PT Astra Serif" w:hAnsi="PT Astra Serif" w:cs="Arial"/>
                <w:sz w:val="20"/>
                <w:szCs w:val="20"/>
              </w:rPr>
              <w:t xml:space="preserve">            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>ул. Менделеева, д. 63</w:t>
            </w:r>
            <w:r w:rsidR="002F1B56" w:rsidRPr="004D5598">
              <w:rPr>
                <w:rFonts w:ascii="PT Astra Serif" w:hAnsi="PT Astra Serif" w:cs="Arial"/>
                <w:sz w:val="20"/>
                <w:szCs w:val="20"/>
              </w:rPr>
              <w:t xml:space="preserve"> и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>медицинскому центр</w:t>
            </w:r>
            <w:proofErr w:type="gramStart"/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 xml:space="preserve">у </w:t>
            </w:r>
            <w:r w:rsidR="008F4599" w:rsidRPr="004D5598">
              <w:rPr>
                <w:rFonts w:ascii="PT Astra Serif" w:hAnsi="PT Astra Serif" w:cs="Arial"/>
                <w:sz w:val="20"/>
                <w:szCs w:val="20"/>
              </w:rPr>
              <w:t>ООО</w:t>
            </w:r>
            <w:proofErr w:type="gramEnd"/>
            <w:r w:rsidR="008F4599" w:rsidRPr="004D5598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>«</w:t>
            </w:r>
            <w:r w:rsidR="008F4599" w:rsidRPr="004D5598">
              <w:rPr>
                <w:rFonts w:ascii="PT Astra Serif" w:hAnsi="PT Astra Serif" w:cs="Arial"/>
                <w:sz w:val="20"/>
                <w:szCs w:val="20"/>
              </w:rPr>
              <w:t xml:space="preserve">Лаборатория </w:t>
            </w:r>
            <w:proofErr w:type="spellStart"/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>Гемотест</w:t>
            </w:r>
            <w:proofErr w:type="spellEnd"/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 xml:space="preserve">» по 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>ул. Железнодорожная, д. 35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>;</w:t>
            </w:r>
          </w:p>
          <w:p w14:paraId="6FE8458F" w14:textId="1F1F13BF" w:rsidR="00FD10E3" w:rsidRPr="004D5598" w:rsidRDefault="00FD10E3" w:rsidP="00B45AD3">
            <w:pPr>
              <w:pStyle w:val="rtejustify"/>
              <w:shd w:val="clear" w:color="auto" w:fill="FFFFFF"/>
              <w:spacing w:before="0" w:beforeAutospacing="0" w:after="0" w:afterAutospacing="0"/>
              <w:ind w:firstLine="176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4D5598">
              <w:rPr>
                <w:rFonts w:ascii="PT Astra Serif" w:hAnsi="PT Astra Serif" w:cs="Arial"/>
                <w:sz w:val="20"/>
                <w:szCs w:val="20"/>
              </w:rPr>
              <w:t xml:space="preserve"> - ремонт покрытия тротуара перед входом в подъезд </w:t>
            </w:r>
            <w:r w:rsidR="004D5598">
              <w:rPr>
                <w:rFonts w:ascii="PT Astra Serif" w:hAnsi="PT Astra Serif" w:cs="Arial"/>
                <w:sz w:val="20"/>
                <w:szCs w:val="20"/>
              </w:rPr>
              <w:t xml:space="preserve">по 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>ул.</w:t>
            </w:r>
            <w:r w:rsidR="004D5598">
              <w:rPr>
                <w:rFonts w:ascii="PT Astra Serif" w:hAnsi="PT Astra Serif" w:cs="Arial"/>
                <w:sz w:val="20"/>
                <w:szCs w:val="20"/>
              </w:rPr>
              <w:t> 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 xml:space="preserve">Декабристов, д. 10; </w:t>
            </w:r>
          </w:p>
          <w:p w14:paraId="21A3C89F" w14:textId="3143F2F6" w:rsidR="00FD10E3" w:rsidRPr="000A07E0" w:rsidRDefault="00FD10E3" w:rsidP="00B45AD3">
            <w:pPr>
              <w:ind w:firstLine="176"/>
              <w:jc w:val="both"/>
              <w:rPr>
                <w:rFonts w:ascii="PT Astra Serif" w:hAnsi="PT Astra Serif"/>
                <w:i/>
                <w:iCs/>
                <w:sz w:val="20"/>
                <w:szCs w:val="20"/>
                <w:highlight w:val="yellow"/>
              </w:rPr>
            </w:pPr>
            <w:r w:rsidRPr="004D5598">
              <w:rPr>
                <w:rFonts w:ascii="PT Astra Serif" w:hAnsi="PT Astra Serif" w:cs="Arial"/>
                <w:sz w:val="20"/>
                <w:szCs w:val="20"/>
              </w:rPr>
              <w:t>- обустройство тротуаров с понижением к пешеходному переходу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 xml:space="preserve"> по ул. 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 xml:space="preserve">Калинина, д. 46; возле пешеходного перехода к магазину «Магнит семейный» 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 xml:space="preserve">по 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>ул. Торговая, д.</w:t>
            </w:r>
            <w:r w:rsidR="00BA6AC4">
              <w:rPr>
                <w:rFonts w:ascii="PT Astra Serif" w:hAnsi="PT Astra Serif" w:cs="Arial"/>
                <w:sz w:val="20"/>
                <w:szCs w:val="20"/>
              </w:rPr>
              <w:t> 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 xml:space="preserve">1; возле магазина «Пятёрочка» </w:t>
            </w:r>
            <w:r w:rsidR="000A07E0" w:rsidRPr="004D5598">
              <w:rPr>
                <w:rFonts w:ascii="PT Astra Serif" w:hAnsi="PT Astra Serif" w:cs="Arial"/>
                <w:sz w:val="20"/>
                <w:szCs w:val="20"/>
              </w:rPr>
              <w:t xml:space="preserve">по </w:t>
            </w:r>
            <w:r w:rsidRPr="004D5598">
              <w:rPr>
                <w:rFonts w:ascii="PT Astra Serif" w:hAnsi="PT Astra Serif" w:cs="Arial"/>
                <w:sz w:val="20"/>
                <w:szCs w:val="20"/>
              </w:rPr>
              <w:t>ул. Декабристов, д. 18.</w:t>
            </w:r>
          </w:p>
        </w:tc>
      </w:tr>
      <w:tr w:rsidR="00FD10E3" w:rsidRPr="008A75D4" w14:paraId="5A77613E" w14:textId="77777777" w:rsidTr="002508A0">
        <w:trPr>
          <w:jc w:val="center"/>
        </w:trPr>
        <w:tc>
          <w:tcPr>
            <w:tcW w:w="783" w:type="dxa"/>
          </w:tcPr>
          <w:p w14:paraId="74BB2E3F" w14:textId="77777777" w:rsidR="00FD10E3" w:rsidRPr="00833271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1.4.3.</w:t>
            </w:r>
          </w:p>
        </w:tc>
        <w:tc>
          <w:tcPr>
            <w:tcW w:w="2516" w:type="dxa"/>
          </w:tcPr>
          <w:p w14:paraId="4BEA0D3D" w14:textId="77777777" w:rsidR="00FD10E3" w:rsidRPr="00AB4CEA" w:rsidRDefault="00FD10E3" w:rsidP="00FD10E3">
            <w:pPr>
              <w:jc w:val="both"/>
              <w:rPr>
                <w:rFonts w:ascii="PT Astra Serif" w:eastAsia="Calibri" w:hAnsi="PT Astra Seri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Содействие </w:t>
            </w:r>
            <w:r w:rsidRPr="00AB4C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</w:t>
            </w:r>
            <w:r w:rsidRPr="00AB4C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уровня профессионального развития и занятости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AB4C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инвалидов, в том числе детей-инвалидов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 инвалидов молодого возраста</w:t>
            </w:r>
          </w:p>
        </w:tc>
        <w:tc>
          <w:tcPr>
            <w:tcW w:w="2126" w:type="dxa"/>
            <w:vMerge/>
          </w:tcPr>
          <w:p w14:paraId="6D0ABBCB" w14:textId="77777777" w:rsidR="00FD10E3" w:rsidRPr="008A75D4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D34465" w14:textId="77777777" w:rsidR="00FD10E3" w:rsidRPr="008A75D4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F3B506" w14:textId="77777777" w:rsidR="00FD10E3" w:rsidRPr="008A75D4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B026A6A" w14:textId="77777777" w:rsidR="00FD10E3" w:rsidRDefault="00FD10E3" w:rsidP="00B45AD3">
            <w:pPr>
              <w:ind w:firstLine="176"/>
              <w:jc w:val="both"/>
              <w:rPr>
                <w:rFonts w:eastAsia="Calibri"/>
                <w:sz w:val="20"/>
                <w:szCs w:val="20"/>
              </w:rPr>
            </w:pPr>
            <w:r w:rsidRPr="00215A4A">
              <w:rPr>
                <w:rFonts w:cs="Arial"/>
                <w:sz w:val="20"/>
                <w:szCs w:val="20"/>
              </w:rPr>
              <w:t xml:space="preserve">На базе АНО «Верь в себя» </w:t>
            </w:r>
            <w:r w:rsidRPr="00215A4A">
              <w:rPr>
                <w:rFonts w:eastAsia="Calibri"/>
                <w:sz w:val="20"/>
                <w:szCs w:val="20"/>
              </w:rPr>
              <w:t>инвалидам, в том числе с ментальными нарушениями, для организации рабочих мест созданы «Инклюзивные мастерские «Доброделки», состоящие из двух взаимодополняющих частей: инклюзивной и общедоступной.</w:t>
            </w:r>
            <w:r w:rsidRPr="00215A4A">
              <w:rPr>
                <w:sz w:val="20"/>
                <w:szCs w:val="20"/>
              </w:rPr>
              <w:t xml:space="preserve"> </w:t>
            </w:r>
            <w:r w:rsidRPr="00215A4A">
              <w:rPr>
                <w:rFonts w:eastAsia="Calibri"/>
                <w:sz w:val="20"/>
                <w:szCs w:val="20"/>
              </w:rPr>
              <w:t>Инклюзивная часть -</w:t>
            </w:r>
            <w:r w:rsidR="00A50212">
              <w:rPr>
                <w:rFonts w:eastAsia="Calibri"/>
                <w:sz w:val="20"/>
                <w:szCs w:val="20"/>
              </w:rPr>
              <w:t xml:space="preserve"> </w:t>
            </w:r>
            <w:r w:rsidRPr="00215A4A">
              <w:rPr>
                <w:rFonts w:eastAsia="Calibri"/>
                <w:sz w:val="20"/>
                <w:szCs w:val="20"/>
              </w:rPr>
              <w:t>это мастерские: керамическая, швейная, ткацкая, лозоплетение, столярная, где постоянно работают профессиональные мастера-ремесленники и инвалиды, которые, обучаясь мастерству у профессионалов, вместе создают декоративные вещи и сувениры.</w:t>
            </w:r>
            <w:r w:rsidRPr="00215A4A">
              <w:rPr>
                <w:sz w:val="20"/>
                <w:szCs w:val="20"/>
              </w:rPr>
              <w:t xml:space="preserve"> </w:t>
            </w:r>
            <w:r w:rsidRPr="00215A4A">
              <w:rPr>
                <w:rFonts w:eastAsia="Calibri"/>
                <w:sz w:val="20"/>
                <w:szCs w:val="20"/>
              </w:rPr>
              <w:t>В настоящее время трудоустроено 35 человек с ограниченными возможностями здоровья.  В каждой мастерской организовано не менее 5 рабочих мест для инвалидов. Организация таких мастерских способствует популяризации ручного труда и «особого» творчества, увеличению лояльности к людям с инвалидностью и созданию для них новых рабочих мест. Общедоступная среда представляет собой площадку для общения и совместного досуга, в рамках которой проводятся мастер-классы, общегородские ярмарки.</w:t>
            </w:r>
          </w:p>
          <w:p w14:paraId="7E749B51" w14:textId="21482CA4" w:rsidR="004E51C4" w:rsidRPr="00215A4A" w:rsidRDefault="004E51C4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E51C4">
              <w:rPr>
                <w:rFonts w:cs="Arial"/>
                <w:sz w:val="20"/>
                <w:szCs w:val="20"/>
              </w:rPr>
              <w:t xml:space="preserve">В рамках государственной программы Ханты-Мансийского автономного округа - Югры «Поддержка занятости населения» в течение года было трудоустроено </w:t>
            </w:r>
            <w:r>
              <w:rPr>
                <w:rFonts w:cs="Arial"/>
                <w:sz w:val="20"/>
                <w:szCs w:val="20"/>
              </w:rPr>
              <w:t xml:space="preserve">3 инвалида </w:t>
            </w:r>
            <w:r>
              <w:rPr>
                <w:rFonts w:cs="Arial"/>
                <w:sz w:val="20"/>
                <w:szCs w:val="20"/>
              </w:rPr>
              <w:lastRenderedPageBreak/>
              <w:t>трудоспособного возраста.</w:t>
            </w:r>
          </w:p>
        </w:tc>
      </w:tr>
      <w:tr w:rsidR="00FD10E3" w:rsidRPr="008A75D4" w14:paraId="4920CDBC" w14:textId="77777777" w:rsidTr="00A10031">
        <w:trPr>
          <w:jc w:val="center"/>
        </w:trPr>
        <w:tc>
          <w:tcPr>
            <w:tcW w:w="783" w:type="dxa"/>
          </w:tcPr>
          <w:p w14:paraId="30DA7A3D" w14:textId="77777777" w:rsidR="00FD10E3" w:rsidRPr="007A340F" w:rsidRDefault="00FD10E3" w:rsidP="00FD10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48905385" w14:textId="77777777" w:rsidR="00FD10E3" w:rsidRPr="008A75D4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91E64">
              <w:rPr>
                <w:rFonts w:ascii="PT Astra Serif" w:hAnsi="PT Astra Serif"/>
                <w:b/>
                <w:sz w:val="20"/>
                <w:szCs w:val="20"/>
              </w:rPr>
              <w:t>Демографическая устойчивость</w:t>
            </w:r>
          </w:p>
        </w:tc>
        <w:tc>
          <w:tcPr>
            <w:tcW w:w="5678" w:type="dxa"/>
          </w:tcPr>
          <w:p w14:paraId="63E0FB97" w14:textId="77777777" w:rsidR="00FD10E3" w:rsidRPr="008A75D4" w:rsidRDefault="00FD10E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D10E3" w:rsidRPr="005B6B4B" w14:paraId="664305CB" w14:textId="77777777" w:rsidTr="00B9761B">
        <w:trPr>
          <w:trHeight w:val="2921"/>
          <w:jc w:val="center"/>
        </w:trPr>
        <w:tc>
          <w:tcPr>
            <w:tcW w:w="783" w:type="dxa"/>
          </w:tcPr>
          <w:p w14:paraId="0A818522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1.5.1.</w:t>
            </w:r>
          </w:p>
        </w:tc>
        <w:tc>
          <w:tcPr>
            <w:tcW w:w="2516" w:type="dxa"/>
          </w:tcPr>
          <w:p w14:paraId="25DD290B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4437">
              <w:rPr>
                <w:rFonts w:ascii="PT Astra Serif" w:hAnsi="PT Astra Serif"/>
                <w:sz w:val="20"/>
                <w:szCs w:val="20"/>
              </w:rPr>
              <w:t>Предоставление земельных участков многодетным и молодым семьям, имеющим детей, нуждающимся в улучшении жилищных условий, для строительства индивидуальных жилых домов</w:t>
            </w:r>
          </w:p>
        </w:tc>
        <w:tc>
          <w:tcPr>
            <w:tcW w:w="2126" w:type="dxa"/>
            <w:vMerge w:val="restart"/>
          </w:tcPr>
          <w:p w14:paraId="307C4D9C" w14:textId="77777777" w:rsidR="00FD10E3" w:rsidRPr="00A14437" w:rsidRDefault="00FD10E3" w:rsidP="00464598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Увеличение среднегодовой численности населения</w:t>
            </w:r>
          </w:p>
        </w:tc>
        <w:tc>
          <w:tcPr>
            <w:tcW w:w="2127" w:type="dxa"/>
          </w:tcPr>
          <w:p w14:paraId="2BBA1F82" w14:textId="77777777" w:rsidR="00FD10E3" w:rsidRDefault="00FD10E3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«Управление государственным имуществом»</w:t>
            </w:r>
          </w:p>
          <w:p w14:paraId="1E577CCB" w14:textId="77777777" w:rsidR="00FD10E3" w:rsidRDefault="00FD10E3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16FEF05" w14:textId="03C05732" w:rsidR="00FD10E3" w:rsidRPr="005B6B4B" w:rsidRDefault="00FD10E3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1984" w:type="dxa"/>
          </w:tcPr>
          <w:p w14:paraId="4E317220" w14:textId="77777777" w:rsidR="00FD10E3" w:rsidRPr="005B6B4B" w:rsidRDefault="00FD10E3" w:rsidP="007E1F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</w:t>
            </w:r>
          </w:p>
        </w:tc>
        <w:tc>
          <w:tcPr>
            <w:tcW w:w="5678" w:type="dxa"/>
          </w:tcPr>
          <w:p w14:paraId="59F41143" w14:textId="1C1D40B6" w:rsidR="00FD10E3" w:rsidRPr="00950A65" w:rsidRDefault="00CC5F0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="00FD10E3" w:rsidRPr="00950A65">
              <w:rPr>
                <w:rFonts w:ascii="PT Astra Serif" w:hAnsi="PT Astra Serif"/>
                <w:sz w:val="20"/>
                <w:szCs w:val="20"/>
              </w:rPr>
              <w:t>редоставлено земельных участков для строительства индивидуальных жилых домов:</w:t>
            </w:r>
          </w:p>
          <w:p w14:paraId="034716CD" w14:textId="42FB2C6F" w:rsidR="00FD10E3" w:rsidRPr="00950A65" w:rsidRDefault="00FD10E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50A65">
              <w:rPr>
                <w:rFonts w:ascii="PT Astra Serif" w:hAnsi="PT Astra Serif"/>
                <w:sz w:val="20"/>
                <w:szCs w:val="20"/>
              </w:rPr>
              <w:t xml:space="preserve">-   многодетным семьям </w:t>
            </w:r>
            <w:r w:rsidR="007E1F9C">
              <w:rPr>
                <w:rFonts w:ascii="PT Astra Serif" w:hAnsi="PT Astra Serif"/>
                <w:sz w:val="20"/>
                <w:szCs w:val="20"/>
              </w:rPr>
              <w:t>–</w:t>
            </w:r>
            <w:r w:rsidRPr="00950A65">
              <w:rPr>
                <w:rFonts w:ascii="PT Astra Serif" w:hAnsi="PT Astra Serif"/>
                <w:sz w:val="20"/>
                <w:szCs w:val="20"/>
              </w:rPr>
              <w:t xml:space="preserve"> 12</w:t>
            </w:r>
            <w:r w:rsidR="007E1F9C">
              <w:rPr>
                <w:rFonts w:ascii="PT Astra Serif" w:hAnsi="PT Astra Serif"/>
                <w:sz w:val="20"/>
                <w:szCs w:val="20"/>
              </w:rPr>
              <w:t xml:space="preserve"> единиц</w:t>
            </w:r>
            <w:r w:rsidRPr="00950A65">
              <w:rPr>
                <w:rFonts w:ascii="PT Astra Serif" w:hAnsi="PT Astra Serif"/>
                <w:sz w:val="20"/>
                <w:szCs w:val="20"/>
              </w:rPr>
              <w:t>;</w:t>
            </w:r>
          </w:p>
          <w:p w14:paraId="594279AF" w14:textId="38E4855A" w:rsidR="00FD10E3" w:rsidRDefault="00FD10E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50A65">
              <w:rPr>
                <w:rFonts w:ascii="PT Astra Serif" w:hAnsi="PT Astra Serif"/>
                <w:sz w:val="20"/>
                <w:szCs w:val="20"/>
              </w:rPr>
              <w:t>- молодым семьям, имеющим детей, нуждающимся в улучшении жилищных условий – 4</w:t>
            </w:r>
            <w:r w:rsidR="007E1F9C">
              <w:rPr>
                <w:rFonts w:ascii="PT Astra Serif" w:hAnsi="PT Astra Serif"/>
                <w:sz w:val="20"/>
                <w:szCs w:val="20"/>
              </w:rPr>
              <w:t xml:space="preserve"> единицы</w:t>
            </w:r>
            <w:r w:rsidRPr="00950A6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FD10E3" w:rsidRPr="005B6B4B" w14:paraId="3F425381" w14:textId="77777777" w:rsidTr="002508A0">
        <w:trPr>
          <w:jc w:val="center"/>
        </w:trPr>
        <w:tc>
          <w:tcPr>
            <w:tcW w:w="783" w:type="dxa"/>
          </w:tcPr>
          <w:p w14:paraId="344217B6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1.5.2.</w:t>
            </w:r>
          </w:p>
        </w:tc>
        <w:tc>
          <w:tcPr>
            <w:tcW w:w="2516" w:type="dxa"/>
          </w:tcPr>
          <w:p w14:paraId="66946839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FF2">
              <w:rPr>
                <w:rFonts w:ascii="PT Astra Serif" w:hAnsi="PT Astra Serif"/>
                <w:sz w:val="20"/>
                <w:szCs w:val="20"/>
              </w:rPr>
              <w:t>Обеспечение мерами государственной поддержки по улучшению жилищных условий отдельных категорий граждан (в том числе молодых семей)</w:t>
            </w:r>
          </w:p>
        </w:tc>
        <w:tc>
          <w:tcPr>
            <w:tcW w:w="2126" w:type="dxa"/>
            <w:vMerge/>
          </w:tcPr>
          <w:p w14:paraId="666F3B01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378F92" w14:textId="77777777" w:rsidR="00FD10E3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жилищной сферы»</w:t>
            </w:r>
          </w:p>
          <w:p w14:paraId="728BB7B1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жилищной сферы»</w:t>
            </w:r>
          </w:p>
        </w:tc>
        <w:tc>
          <w:tcPr>
            <w:tcW w:w="1984" w:type="dxa"/>
          </w:tcPr>
          <w:p w14:paraId="7512F177" w14:textId="77777777" w:rsidR="00FD10E3" w:rsidRPr="005B6B4B" w:rsidRDefault="00FD10E3" w:rsidP="007E1F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жилищной политики</w:t>
            </w:r>
          </w:p>
        </w:tc>
        <w:tc>
          <w:tcPr>
            <w:tcW w:w="5678" w:type="dxa"/>
          </w:tcPr>
          <w:p w14:paraId="12C55CC3" w14:textId="7CFE45C3" w:rsidR="00EB57BB" w:rsidRDefault="00EB57B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2024 году</w:t>
            </w:r>
            <w:r w:rsidR="00D70FF2">
              <w:rPr>
                <w:rFonts w:ascii="PT Astra Serif" w:hAnsi="PT Astra Serif"/>
                <w:sz w:val="20"/>
                <w:szCs w:val="20"/>
              </w:rPr>
              <w:t xml:space="preserve"> в целях улучшения жилищных условий населения:</w:t>
            </w:r>
          </w:p>
          <w:p w14:paraId="5F9D45DB" w14:textId="77777777" w:rsidR="00EB57BB" w:rsidRDefault="00EB57B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переселено из непригодного и аварийного жилья 72 семьи;</w:t>
            </w:r>
          </w:p>
          <w:p w14:paraId="7C694E19" w14:textId="7D00B56F" w:rsidR="00D70FF2" w:rsidRDefault="00EB57BB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- предоставлено жилых помещений </w:t>
            </w:r>
            <w:r w:rsidR="00D70FF2">
              <w:rPr>
                <w:rFonts w:ascii="PT Astra Serif" w:hAnsi="PT Astra Serif"/>
                <w:sz w:val="20"/>
                <w:szCs w:val="20"/>
              </w:rPr>
              <w:t>8 семьям, со</w:t>
            </w:r>
            <w:r>
              <w:rPr>
                <w:rFonts w:ascii="PT Astra Serif" w:hAnsi="PT Astra Serif"/>
                <w:sz w:val="20"/>
                <w:szCs w:val="20"/>
              </w:rPr>
              <w:t>стоящим на учете в улучшении жилищных условий</w:t>
            </w:r>
            <w:r w:rsidR="00D70FF2">
              <w:rPr>
                <w:rFonts w:ascii="PT Astra Serif" w:hAnsi="PT Astra Serif"/>
                <w:sz w:val="20"/>
                <w:szCs w:val="20"/>
              </w:rPr>
              <w:t xml:space="preserve">; </w:t>
            </w:r>
          </w:p>
          <w:p w14:paraId="3747AF03" w14:textId="77777777" w:rsidR="00C65615" w:rsidRDefault="00D70FF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- оказаны меры поддержки, предусмотренные отдельным категория граждан – 54 семьям, из них 9 - </w:t>
            </w:r>
            <w:r w:rsidR="00C65615">
              <w:rPr>
                <w:rFonts w:ascii="PT Astra Serif" w:hAnsi="PT Astra Serif"/>
                <w:sz w:val="20"/>
                <w:szCs w:val="20"/>
              </w:rPr>
              <w:t>молодые семьи;</w:t>
            </w:r>
          </w:p>
          <w:p w14:paraId="72C65F48" w14:textId="485E46E6" w:rsidR="00FD10E3" w:rsidRPr="00EB57BB" w:rsidRDefault="00C65615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- 25 семей получили бесплатно земельные участки в собственность для индивиду</w:t>
            </w:r>
            <w:r w:rsidR="00DD40A9">
              <w:rPr>
                <w:rFonts w:ascii="PT Astra Serif" w:hAnsi="PT Astra Serif"/>
                <w:sz w:val="20"/>
                <w:szCs w:val="20"/>
              </w:rPr>
              <w:t>ального жилищного строительства.</w:t>
            </w:r>
            <w:r w:rsidR="00EB57B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FD10E3" w:rsidRPr="005B6B4B" w14:paraId="3C91CB2F" w14:textId="77777777" w:rsidTr="002508A0">
        <w:trPr>
          <w:jc w:val="center"/>
        </w:trPr>
        <w:tc>
          <w:tcPr>
            <w:tcW w:w="783" w:type="dxa"/>
          </w:tcPr>
          <w:p w14:paraId="6E8A4990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1.5.3.</w:t>
            </w:r>
          </w:p>
        </w:tc>
        <w:tc>
          <w:tcPr>
            <w:tcW w:w="2516" w:type="dxa"/>
          </w:tcPr>
          <w:p w14:paraId="4A350103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F0D6F">
              <w:rPr>
                <w:rFonts w:ascii="PT Astra Serif" w:hAnsi="PT Astra Serif"/>
                <w:sz w:val="20"/>
                <w:szCs w:val="20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детьми в возрасте до 3 лет</w:t>
            </w:r>
          </w:p>
        </w:tc>
        <w:tc>
          <w:tcPr>
            <w:tcW w:w="2126" w:type="dxa"/>
            <w:vMerge/>
          </w:tcPr>
          <w:p w14:paraId="6E74B8E9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E6C745" w14:textId="77777777" w:rsidR="00FD10E3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«Поддержка занятости населения»</w:t>
            </w:r>
          </w:p>
          <w:p w14:paraId="46776906" w14:textId="77777777" w:rsidR="00FD10E3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E04E58A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«Молодежная политика и организация временного трудоустройства»</w:t>
            </w:r>
          </w:p>
        </w:tc>
        <w:tc>
          <w:tcPr>
            <w:tcW w:w="1984" w:type="dxa"/>
          </w:tcPr>
          <w:p w14:paraId="4CE6E195" w14:textId="77777777" w:rsidR="00FD10E3" w:rsidRDefault="00FD10E3" w:rsidP="007E1F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  <w:p w14:paraId="5068F41C" w14:textId="77777777" w:rsidR="00FD10E3" w:rsidRDefault="00FD10E3" w:rsidP="007E1F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C203645" w14:textId="77777777" w:rsidR="007E1F9C" w:rsidRDefault="007E1F9C" w:rsidP="007E1F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569ADFC" w14:textId="77777777" w:rsidR="00FD10E3" w:rsidRPr="005B6B4B" w:rsidRDefault="00FD10E3" w:rsidP="007E1F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0021EFE4" w14:textId="77777777" w:rsidR="00FD10E3" w:rsidRDefault="007B4AE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рамках государственной программы Ханты-Мансийского автономного округа – Югры «Поддержка занятости населения» </w:t>
            </w:r>
            <w:r w:rsidR="003A2080">
              <w:rPr>
                <w:rFonts w:ascii="PT Astra Serif" w:hAnsi="PT Astra Serif"/>
                <w:sz w:val="20"/>
                <w:szCs w:val="20"/>
              </w:rPr>
              <w:t>обращений данной категории граждан по трудоустройству не было.</w:t>
            </w:r>
          </w:p>
          <w:p w14:paraId="11B4EDE1" w14:textId="5AB01D9F" w:rsidR="00145F11" w:rsidRDefault="007F0D6F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Кроме того, ежегодно постановлением администрации города Югорска устанавливается минимальное количество рабочих мест на договорной </w:t>
            </w:r>
            <w:r w:rsidR="005307D2">
              <w:rPr>
                <w:rFonts w:ascii="PT Astra Serif" w:hAnsi="PT Astra Serif"/>
                <w:sz w:val="20"/>
                <w:szCs w:val="20"/>
              </w:rPr>
              <w:t xml:space="preserve">основе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для приема на работу граждан, особо нуждающихся в </w:t>
            </w:r>
            <w:r w:rsidR="00DA41B7">
              <w:rPr>
                <w:rFonts w:ascii="PT Astra Serif" w:hAnsi="PT Astra Serif"/>
                <w:sz w:val="20"/>
                <w:szCs w:val="20"/>
              </w:rPr>
              <w:t>социальной защите и испытывающих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трудности в поиске работы. В течение 2024 года было трудоустроено</w:t>
            </w:r>
            <w:r w:rsidR="009F5C1C">
              <w:rPr>
                <w:rFonts w:ascii="PT Astra Serif" w:hAnsi="PT Astra Serif"/>
                <w:sz w:val="20"/>
                <w:szCs w:val="20"/>
              </w:rPr>
              <w:t xml:space="preserve"> 14 человек из данной категории граждан.</w:t>
            </w:r>
          </w:p>
          <w:p w14:paraId="22449841" w14:textId="45E24FFC" w:rsidR="00145F11" w:rsidRDefault="00145F11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D10E3" w:rsidRPr="005B6B4B" w14:paraId="2D88F938" w14:textId="77777777" w:rsidTr="002508A0">
        <w:trPr>
          <w:jc w:val="center"/>
        </w:trPr>
        <w:tc>
          <w:tcPr>
            <w:tcW w:w="783" w:type="dxa"/>
          </w:tcPr>
          <w:p w14:paraId="402C8E2F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1.5.4.</w:t>
            </w:r>
          </w:p>
        </w:tc>
        <w:tc>
          <w:tcPr>
            <w:tcW w:w="2516" w:type="dxa"/>
          </w:tcPr>
          <w:p w14:paraId="08577F30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Реализация проекта «Сертификат дошкольника»</w:t>
            </w:r>
          </w:p>
        </w:tc>
        <w:tc>
          <w:tcPr>
            <w:tcW w:w="2126" w:type="dxa"/>
            <w:vMerge/>
          </w:tcPr>
          <w:p w14:paraId="1FB70D4F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C86645E" w14:textId="77777777" w:rsidR="00FD10E3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образования»</w:t>
            </w:r>
          </w:p>
          <w:p w14:paraId="5AC54DBA" w14:textId="77777777" w:rsidR="00FD10E3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E43C1C5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образования»</w:t>
            </w:r>
          </w:p>
        </w:tc>
        <w:tc>
          <w:tcPr>
            <w:tcW w:w="1984" w:type="dxa"/>
            <w:vAlign w:val="center"/>
          </w:tcPr>
          <w:p w14:paraId="686D7D4D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8" w:type="dxa"/>
          </w:tcPr>
          <w:p w14:paraId="21E4191F" w14:textId="764E4764" w:rsidR="00A25A27" w:rsidRDefault="00A25A27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25A27">
              <w:rPr>
                <w:rFonts w:ascii="PT Astra Serif" w:hAnsi="PT Astra Serif"/>
                <w:sz w:val="20"/>
                <w:szCs w:val="20"/>
              </w:rPr>
              <w:t xml:space="preserve">В целях предоставления равного доступа к бюджетному финансированию поставщиков услуг независимо от их организационно-правовой формы собственности реализуется «Сертификат дошкольника» на право финансового обеспечения места в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дошкольных образовательных </w:t>
            </w:r>
            <w:r w:rsidRPr="00A25A27">
              <w:rPr>
                <w:rFonts w:ascii="PT Astra Serif" w:hAnsi="PT Astra Serif"/>
                <w:sz w:val="20"/>
                <w:szCs w:val="20"/>
              </w:rPr>
              <w:t>организациях</w:t>
            </w:r>
            <w:r w:rsidR="009761B6">
              <w:rPr>
                <w:rFonts w:ascii="PT Astra Serif" w:hAnsi="PT Astra Serif"/>
                <w:sz w:val="20"/>
                <w:szCs w:val="20"/>
              </w:rPr>
              <w:t xml:space="preserve">, которое составляет </w:t>
            </w:r>
            <w:r w:rsidRPr="00A25A27">
              <w:rPr>
                <w:rFonts w:ascii="PT Astra Serif" w:hAnsi="PT Astra Serif"/>
                <w:sz w:val="20"/>
                <w:szCs w:val="20"/>
              </w:rPr>
              <w:t>в настоящее время 4 000,0 рублей в месяц на одного ребенка и финансируется из бюджета автономного округа.</w:t>
            </w:r>
          </w:p>
          <w:p w14:paraId="4B6CF1E7" w14:textId="65F1F358" w:rsidR="00CC568F" w:rsidRDefault="002375C8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375C8">
              <w:rPr>
                <w:rFonts w:ascii="PT Astra Serif" w:hAnsi="PT Astra Serif"/>
                <w:sz w:val="20"/>
                <w:szCs w:val="20"/>
              </w:rPr>
              <w:t xml:space="preserve">Осуществление </w:t>
            </w:r>
            <w:r w:rsidR="003A2CBD">
              <w:rPr>
                <w:rFonts w:ascii="PT Astra Serif" w:hAnsi="PT Astra Serif"/>
                <w:sz w:val="20"/>
                <w:szCs w:val="20"/>
              </w:rPr>
              <w:t xml:space="preserve">данной </w:t>
            </w:r>
            <w:r w:rsidRPr="002375C8">
              <w:rPr>
                <w:rFonts w:ascii="PT Astra Serif" w:hAnsi="PT Astra Serif"/>
                <w:sz w:val="20"/>
                <w:szCs w:val="20"/>
              </w:rPr>
              <w:t>финансовой поддержки индивидуальных предпринимателей посредством «сертификата дошкольника» позволяет снизить размер родительской платы в частных детских садах</w:t>
            </w:r>
            <w:r w:rsidR="003A2CBD">
              <w:rPr>
                <w:rFonts w:ascii="PT Astra Serif" w:hAnsi="PT Astra Serif"/>
                <w:sz w:val="20"/>
                <w:szCs w:val="20"/>
              </w:rPr>
              <w:t>.</w:t>
            </w:r>
            <w:r w:rsidRPr="002375C8">
              <w:rPr>
                <w:rFonts w:ascii="PT Astra Serif" w:hAnsi="PT Astra Serif"/>
                <w:sz w:val="20"/>
                <w:szCs w:val="20"/>
              </w:rPr>
              <w:t xml:space="preserve"> За период действия проекта «Сертификат дошкольника» выдано 827 сертификатов, в 2024 году </w:t>
            </w:r>
            <w:r w:rsidR="00F75FDA">
              <w:rPr>
                <w:rFonts w:ascii="PT Astra Serif" w:hAnsi="PT Astra Serif"/>
                <w:sz w:val="20"/>
                <w:szCs w:val="20"/>
              </w:rPr>
              <w:t>–</w:t>
            </w:r>
            <w:r w:rsidRPr="002375C8">
              <w:rPr>
                <w:rFonts w:ascii="PT Astra Serif" w:hAnsi="PT Astra Serif"/>
                <w:sz w:val="20"/>
                <w:szCs w:val="20"/>
              </w:rPr>
              <w:t xml:space="preserve"> 80</w:t>
            </w:r>
            <w:r w:rsidR="00F75FDA">
              <w:rPr>
                <w:rFonts w:ascii="PT Astra Serif" w:hAnsi="PT Astra Serif"/>
                <w:sz w:val="20"/>
                <w:szCs w:val="20"/>
              </w:rPr>
              <w:t xml:space="preserve"> сертификатов</w:t>
            </w:r>
            <w:r w:rsidRPr="002375C8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FD10E3" w:rsidRPr="005B6B4B" w14:paraId="28FD0EA4" w14:textId="77777777" w:rsidTr="002508A0">
        <w:trPr>
          <w:jc w:val="center"/>
        </w:trPr>
        <w:tc>
          <w:tcPr>
            <w:tcW w:w="783" w:type="dxa"/>
          </w:tcPr>
          <w:p w14:paraId="7ACDAC10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1.5.5.</w:t>
            </w:r>
          </w:p>
        </w:tc>
        <w:tc>
          <w:tcPr>
            <w:tcW w:w="2516" w:type="dxa"/>
          </w:tcPr>
          <w:p w14:paraId="3F4ED008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90F48">
              <w:rPr>
                <w:rFonts w:ascii="PT Astra Serif" w:hAnsi="PT Astra Serif"/>
                <w:sz w:val="20"/>
                <w:szCs w:val="20"/>
              </w:rPr>
              <w:t>Организация отдыха и оздоровления несовершеннолетних</w:t>
            </w:r>
          </w:p>
        </w:tc>
        <w:tc>
          <w:tcPr>
            <w:tcW w:w="2126" w:type="dxa"/>
            <w:vMerge/>
          </w:tcPr>
          <w:p w14:paraId="4D8FA43D" w14:textId="77777777" w:rsidR="00FD10E3" w:rsidRPr="00A14437" w:rsidRDefault="00FD10E3" w:rsidP="00FD10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9C9021" w14:textId="77777777" w:rsidR="00FD10E3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«Социальное и демографическое развитие»</w:t>
            </w:r>
          </w:p>
          <w:p w14:paraId="0351FEE9" w14:textId="77777777" w:rsidR="00FD10E3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BACD79B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«Отдых и оздоровление детей»</w:t>
            </w:r>
          </w:p>
        </w:tc>
        <w:tc>
          <w:tcPr>
            <w:tcW w:w="1984" w:type="dxa"/>
            <w:vAlign w:val="center"/>
          </w:tcPr>
          <w:p w14:paraId="30D84089" w14:textId="77777777" w:rsidR="00FD10E3" w:rsidRPr="005B6B4B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67088E07" w14:textId="77777777" w:rsidR="00F90F48" w:rsidRPr="0052501B" w:rsidRDefault="00F90F48" w:rsidP="00B45AD3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</w:pPr>
            <w:r w:rsidRPr="0052501B">
              <w:rPr>
                <w:rFonts w:ascii="PT Astra Serif" w:eastAsia="Arial" w:hAnsi="PT Astra Serif"/>
                <w:kern w:val="1"/>
                <w:sz w:val="20"/>
                <w:szCs w:val="20"/>
                <w:lang w:eastAsia="en-US"/>
              </w:rPr>
              <w:t xml:space="preserve">Всего за отчетный период организованными формами отдыха и оздоровления было охвачено </w:t>
            </w:r>
            <w:r w:rsidRPr="0052501B"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  <w:t>2 556 детей, в том числе:</w:t>
            </w:r>
          </w:p>
          <w:p w14:paraId="4E3D8885" w14:textId="77777777" w:rsidR="00F90F48" w:rsidRPr="0052501B" w:rsidRDefault="00F90F48" w:rsidP="00B45AD3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</w:pPr>
            <w:r w:rsidRPr="0052501B"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  <w:t>- 75 человек - в лагере труда и отдыха на базе МАУ «Молодежный центр «Гелиос»;</w:t>
            </w:r>
          </w:p>
          <w:p w14:paraId="29AB3853" w14:textId="77777777" w:rsidR="00F90F48" w:rsidRPr="0052501B" w:rsidRDefault="00F90F48" w:rsidP="00B45AD3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</w:pPr>
            <w:r w:rsidRPr="0052501B"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  <w:t>- 2 204 человека – в лагерях с дневным пребыванием на базе учреждений социальной сферы (учреждений культуры, физической культуры и спорта, общеобразовательных учреждений, учреждений дополнительного образования);</w:t>
            </w:r>
          </w:p>
          <w:p w14:paraId="289C921C" w14:textId="77777777" w:rsidR="00F90F48" w:rsidRPr="0052501B" w:rsidRDefault="00F90F48" w:rsidP="00B45AD3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  <w:lang w:eastAsia="en-US"/>
              </w:rPr>
            </w:pPr>
            <w:r w:rsidRPr="0052501B"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  <w:t>- 50 человек</w:t>
            </w:r>
            <w:r w:rsidRPr="0052501B">
              <w:rPr>
                <w:rFonts w:ascii="PT Astra Serif" w:eastAsia="Andale Sans UI" w:hAnsi="PT Astra Serif"/>
                <w:kern w:val="1"/>
                <w:sz w:val="20"/>
                <w:szCs w:val="20"/>
                <w:lang w:eastAsia="en-US"/>
              </w:rPr>
              <w:t xml:space="preserve"> на базе санатория-профилактория ООО «Газпром трансгаз Югорск»;</w:t>
            </w:r>
          </w:p>
          <w:p w14:paraId="199DFA5D" w14:textId="77777777" w:rsidR="00F90F48" w:rsidRPr="0052501B" w:rsidRDefault="00F90F48" w:rsidP="00B45AD3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  <w:lang w:eastAsia="en-US"/>
              </w:rPr>
            </w:pPr>
            <w:r w:rsidRPr="0052501B">
              <w:rPr>
                <w:rFonts w:ascii="PT Astra Serif" w:eastAsia="Andale Sans UI" w:hAnsi="PT Astra Serif"/>
                <w:kern w:val="1"/>
                <w:sz w:val="20"/>
                <w:szCs w:val="20"/>
                <w:lang w:eastAsia="en-US"/>
              </w:rPr>
              <w:t>- 227 человек отдохнули за пределами города Югорска.</w:t>
            </w:r>
          </w:p>
          <w:p w14:paraId="5C9A927B" w14:textId="77777777" w:rsidR="00F90F48" w:rsidRPr="0052501B" w:rsidRDefault="00F90F48" w:rsidP="00B45AD3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</w:pPr>
            <w:r w:rsidRPr="0052501B">
              <w:rPr>
                <w:rFonts w:ascii="PT Astra Serif" w:eastAsia="Andale Sans UI" w:hAnsi="PT Astra Serif"/>
                <w:color w:val="000000"/>
                <w:kern w:val="1"/>
                <w:sz w:val="20"/>
                <w:szCs w:val="20"/>
                <w:lang w:eastAsia="en-US"/>
              </w:rPr>
              <w:t>Кроме того, 106 детей отдохнули в лагере с дневным пребыванием и оздоровительных сменах на базе БУ Ханты-Мансийского автономного округа - Югры «Югорский комплексный центр социального обслуживания населения».</w:t>
            </w:r>
          </w:p>
          <w:p w14:paraId="30F26A93" w14:textId="77777777" w:rsidR="00F90F48" w:rsidRPr="0052501B" w:rsidRDefault="00F90F48" w:rsidP="00B45AD3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  <w:lang w:eastAsia="en-US"/>
              </w:rPr>
            </w:pPr>
            <w:r w:rsidRPr="0052501B">
              <w:rPr>
                <w:rFonts w:ascii="PT Astra Serif" w:eastAsia="Andale Sans UI" w:hAnsi="PT Astra Serif"/>
                <w:kern w:val="1"/>
                <w:sz w:val="20"/>
                <w:szCs w:val="20"/>
                <w:lang w:eastAsia="en-US"/>
              </w:rPr>
              <w:t>В 2024 году впервые в городе Югорске организация отдыха и оздоровления детей осуществлялась и на базе дошкольных образовательных учреждений.</w:t>
            </w:r>
          </w:p>
          <w:p w14:paraId="73308F79" w14:textId="5EEF66D6" w:rsidR="00FD10E3" w:rsidRDefault="00F90F48" w:rsidP="00FE12E7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2501B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 летний период была продолжена реализация городской летней дворовой программы «</w:t>
            </w:r>
            <w:proofErr w:type="spellStart"/>
            <w:r w:rsidRPr="0052501B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Трям</w:t>
            </w:r>
            <w:proofErr w:type="spellEnd"/>
            <w:r w:rsidRPr="0052501B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. Здравствуйте!»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в рамках которой на 7 дворовых площадках еженедельно организовывались мероприятия</w:t>
            </w:r>
            <w:r w:rsidRPr="0052501B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 использованием методов и приемов, основанных на активных формах обучения и игровой деятельности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в которых приняли участие 1 300 детей.</w:t>
            </w:r>
          </w:p>
        </w:tc>
      </w:tr>
      <w:tr w:rsidR="00FD10E3" w:rsidRPr="008A75D4" w14:paraId="3B6CE325" w14:textId="77777777" w:rsidTr="00A10031">
        <w:trPr>
          <w:jc w:val="center"/>
        </w:trPr>
        <w:tc>
          <w:tcPr>
            <w:tcW w:w="783" w:type="dxa"/>
          </w:tcPr>
          <w:p w14:paraId="0F2782D2" w14:textId="77777777" w:rsidR="00FD10E3" w:rsidRPr="007A340F" w:rsidRDefault="00FD10E3" w:rsidP="00FD10E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79D27293" w14:textId="77777777" w:rsidR="00FD10E3" w:rsidRPr="008A75D4" w:rsidRDefault="00FD10E3" w:rsidP="00FD10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7D3">
              <w:rPr>
                <w:rFonts w:ascii="PT Astra Serif" w:hAnsi="PT Astra Serif"/>
                <w:b/>
                <w:sz w:val="20"/>
                <w:szCs w:val="20"/>
              </w:rPr>
              <w:t>Гражданское общество</w:t>
            </w:r>
          </w:p>
        </w:tc>
        <w:tc>
          <w:tcPr>
            <w:tcW w:w="5678" w:type="dxa"/>
          </w:tcPr>
          <w:p w14:paraId="19826BC3" w14:textId="77777777" w:rsidR="00FD10E3" w:rsidRPr="008A75D4" w:rsidRDefault="00FD10E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3453E" w:rsidRPr="00132DCC" w14:paraId="67C9412F" w14:textId="77777777" w:rsidTr="002508A0">
        <w:trPr>
          <w:trHeight w:val="4756"/>
          <w:jc w:val="center"/>
        </w:trPr>
        <w:tc>
          <w:tcPr>
            <w:tcW w:w="783" w:type="dxa"/>
          </w:tcPr>
          <w:p w14:paraId="5B52CAF8" w14:textId="77777777" w:rsidR="0073453E" w:rsidRPr="00132DCC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1.6.1.</w:t>
            </w:r>
          </w:p>
        </w:tc>
        <w:tc>
          <w:tcPr>
            <w:tcW w:w="2516" w:type="dxa"/>
          </w:tcPr>
          <w:p w14:paraId="124185B5" w14:textId="77777777" w:rsidR="0073453E" w:rsidRPr="003917D3" w:rsidRDefault="0073453E" w:rsidP="0073453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>Оказание поддержки социально ориентированн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ым некоммерческим организациям -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негосударственным поставщикам услуг социальной сферы</w:t>
            </w:r>
          </w:p>
        </w:tc>
        <w:tc>
          <w:tcPr>
            <w:tcW w:w="2126" w:type="dxa"/>
            <w:vMerge w:val="restart"/>
            <w:vAlign w:val="center"/>
          </w:tcPr>
          <w:p w14:paraId="76B31CA9" w14:textId="77777777" w:rsidR="0073453E" w:rsidRPr="00D6124D" w:rsidRDefault="0073453E" w:rsidP="0073453E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D6124D">
              <w:rPr>
                <w:rFonts w:ascii="PT Astra Serif" w:hAnsi="PT Astra Serif"/>
                <w:sz w:val="20"/>
                <w:szCs w:val="20"/>
                <w:lang w:eastAsia="en-US"/>
              </w:rPr>
              <w:t>охранение числа некоммерческих организаций, зарегистрированных на территории муниципального образования, в количестве не менее 70 организаций, из них не менее 50% - организации, уставами которых предусмотрено оказание услуг в сфере образования, просвещения, культуры, социального обслуживания, физической культуры и спорта, здорового образа жизни, экологии, общественного порядка и безопасности;</w:t>
            </w:r>
          </w:p>
          <w:p w14:paraId="505F6A2B" w14:textId="77777777" w:rsidR="0073453E" w:rsidRPr="00D6124D" w:rsidRDefault="0073453E" w:rsidP="0073453E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D6124D">
              <w:rPr>
                <w:rFonts w:ascii="PT Astra Serif" w:hAnsi="PT Astra Serif"/>
                <w:sz w:val="20"/>
                <w:szCs w:val="20"/>
                <w:lang w:eastAsia="en-US"/>
              </w:rPr>
              <w:t>привлечение субъектами гражданского общества на реализацию социально-значимых проектов финансовых средств из регионального и федерального бюджетов, финансовых средств частных организаций</w:t>
            </w:r>
          </w:p>
        </w:tc>
        <w:tc>
          <w:tcPr>
            <w:tcW w:w="2127" w:type="dxa"/>
            <w:vMerge w:val="restart"/>
            <w:vAlign w:val="center"/>
          </w:tcPr>
          <w:p w14:paraId="7778C750" w14:textId="77777777" w:rsidR="0073453E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Государственная программа Ханты-Мансийского автономного округа – Югры «Развитие гражданского общества»</w:t>
            </w:r>
          </w:p>
          <w:p w14:paraId="6F834424" w14:textId="77777777" w:rsidR="0073453E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14:paraId="19DA117E" w14:textId="77777777" w:rsidR="0073453E" w:rsidRPr="00132DCC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Муниципальная программа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984" w:type="dxa"/>
            <w:vMerge w:val="restart"/>
            <w:vAlign w:val="center"/>
          </w:tcPr>
          <w:p w14:paraId="5DDDBE5A" w14:textId="77777777" w:rsidR="0073453E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внутренней политики и массовых коммуникаций</w:t>
            </w:r>
          </w:p>
          <w:p w14:paraId="1EDC69A6" w14:textId="77777777" w:rsidR="0073453E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8CDCED0" w14:textId="77777777" w:rsidR="0073453E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  <w:p w14:paraId="5A83BC4E" w14:textId="77777777" w:rsidR="0073453E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ADBE5C3" w14:textId="77777777" w:rsidR="0073453E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культуры</w:t>
            </w:r>
          </w:p>
          <w:p w14:paraId="310A331F" w14:textId="77777777" w:rsidR="0073453E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F57F876" w14:textId="77777777" w:rsidR="0073453E" w:rsidRPr="00132DCC" w:rsidRDefault="0073453E" w:rsidP="0073453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8" w:type="dxa"/>
            <w:shd w:val="clear" w:color="auto" w:fill="auto"/>
          </w:tcPr>
          <w:p w14:paraId="6D257F3B" w14:textId="7AAB3563" w:rsidR="0073453E" w:rsidRPr="0073453E" w:rsidRDefault="0073453E" w:rsidP="00205F6B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охраняется тенденция увеличения числа социально ориентированных некоммерческих организаций.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Н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 01.01.2025 зарегистрировано 80 некоммерческих организаций (на 01.01.2024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– 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  <w:r w:rsidR="008620C2"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некоммерческих организаций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), и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>з них социально ориентированных, предполагающих оказание услуг широкому кругу лиц – 79 организаций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>в сфер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ах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образования, просвещения, культуры, социального обслуживания, физической культуры и спорта, здорового образа жизни, экологии и други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х, соответствующих 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>ст.</w:t>
            </w:r>
            <w:r w:rsidR="002F58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31.1 Федерального закона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>7-</w:t>
            </w:r>
            <w:r w:rsidR="002F5894">
              <w:rPr>
                <w:rFonts w:ascii="PT Astra Serif" w:hAnsi="PT Astra Serif"/>
                <w:sz w:val="20"/>
                <w:szCs w:val="20"/>
                <w:lang w:eastAsia="ru-RU"/>
              </w:rPr>
              <w:t>ФЗ</w:t>
            </w:r>
            <w:r w:rsidRPr="0073453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«О некоммерческих организациях».</w:t>
            </w:r>
          </w:p>
          <w:p w14:paraId="52183233" w14:textId="19154DD4" w:rsidR="0073453E" w:rsidRPr="008B3A03" w:rsidRDefault="0073453E" w:rsidP="00B45AD3">
            <w:pPr>
              <w:tabs>
                <w:tab w:val="left" w:pos="567"/>
              </w:tabs>
              <w:suppressAutoHyphens w:val="0"/>
              <w:ind w:firstLine="176"/>
              <w:jc w:val="both"/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453E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 xml:space="preserve">В  2024  году для участия в </w:t>
            </w:r>
            <w:r w:rsidR="008B3A03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>4-х</w:t>
            </w:r>
            <w:r w:rsidRPr="0073453E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8B3A03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>значимых</w:t>
            </w:r>
            <w:r w:rsidRPr="0073453E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 xml:space="preserve"> грантовых конкурсах (грант Президента Р</w:t>
            </w:r>
            <w:r w:rsidR="008B3A03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>оссийской Федерации</w:t>
            </w:r>
            <w:r w:rsidRPr="0073453E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 xml:space="preserve"> на развитие гражданского общества, Президентский Фонд культурных инициатив,  грант Губернатора Югры для ресурсных центров, грант Губернатора Югры для СО НКО на развитие гражданского общества) подготовлено</w:t>
            </w:r>
            <w:r w:rsidRPr="0073453E">
              <w:rPr>
                <w:rFonts w:ascii="PT Astra Serif" w:eastAsia="Calibri" w:hAnsi="PT Astra Serif"/>
                <w:color w:val="FF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 xml:space="preserve">49 заявок, </w:t>
            </w:r>
            <w:r w:rsidR="00447DBB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из них </w:t>
            </w:r>
            <w:r w:rsidRP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>результативными стали 13</w:t>
            </w:r>
            <w:r w:rsidRPr="008B3A03">
              <w:rPr>
                <w:rFonts w:ascii="PT Astra Serif" w:eastAsia="Calibri" w:hAnsi="PT Astra Serif"/>
                <w:bCs/>
                <w:color w:val="FF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проектов, общая сумма грантовой поддержки </w:t>
            </w:r>
            <w:r w:rsid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 xml:space="preserve">составила </w:t>
            </w:r>
            <w:r w:rsidRP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>26</w:t>
            </w:r>
            <w:r w:rsid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>967</w:t>
            </w:r>
            <w:r w:rsid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>,</w:t>
            </w:r>
            <w:r w:rsidRP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тыс.</w:t>
            </w:r>
            <w:r w:rsidRPr="008B3A03">
              <w:rPr>
                <w:rFonts w:ascii="PT Astra Serif" w:eastAsia="Calibri" w:hAnsi="PT Astra Serif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рублей.</w:t>
            </w:r>
          </w:p>
          <w:p w14:paraId="1CE3BCA8" w14:textId="77777777" w:rsidR="0073453E" w:rsidRPr="0073453E" w:rsidRDefault="0073453E" w:rsidP="00B45AD3">
            <w:pPr>
              <w:ind w:firstLine="17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D7F14" w:rsidRPr="00132DCC" w14:paraId="721920A9" w14:textId="77777777" w:rsidTr="002508A0">
        <w:trPr>
          <w:jc w:val="center"/>
        </w:trPr>
        <w:tc>
          <w:tcPr>
            <w:tcW w:w="783" w:type="dxa"/>
          </w:tcPr>
          <w:p w14:paraId="2ED6A535" w14:textId="77777777" w:rsidR="005D7F14" w:rsidRPr="00132DCC" w:rsidRDefault="005D7F14" w:rsidP="005D7F1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7BF1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.6.2</w:t>
            </w:r>
            <w:r w:rsidRPr="00C17BF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B8CA2C4" w14:textId="77777777" w:rsidR="005D7F14" w:rsidRPr="003917D3" w:rsidRDefault="005D7F14" w:rsidP="005D7F1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Оказание поддержки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инициативным проектам 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>субъектов г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ражданского общества, нацеленным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на решение социально-экономических вопросов развития муниципального образования </w:t>
            </w:r>
          </w:p>
        </w:tc>
        <w:tc>
          <w:tcPr>
            <w:tcW w:w="2126" w:type="dxa"/>
            <w:vMerge/>
          </w:tcPr>
          <w:p w14:paraId="5D4D221A" w14:textId="77777777" w:rsidR="005D7F14" w:rsidRPr="00132DCC" w:rsidRDefault="005D7F14" w:rsidP="005D7F1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2224AC" w14:textId="77777777" w:rsidR="005D7F14" w:rsidRPr="00132DCC" w:rsidRDefault="005D7F14" w:rsidP="005D7F1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E5C388" w14:textId="77777777" w:rsidR="005D7F14" w:rsidRPr="00132DCC" w:rsidRDefault="005D7F14" w:rsidP="005D7F1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shd w:val="clear" w:color="auto" w:fill="auto"/>
          </w:tcPr>
          <w:p w14:paraId="012E75A4" w14:textId="062DD0CB" w:rsidR="005D7F14" w:rsidRPr="006B5DFB" w:rsidRDefault="005D7F14" w:rsidP="00B45AD3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2024 году горожанами совместно со специалистами администрации города было подготовлено для участия в 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val="en-US" w:eastAsia="en-US"/>
              </w:rPr>
              <w:t>IV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региональном конкурсе инициативных проектов 3 проекта: </w:t>
            </w:r>
          </w:p>
          <w:p w14:paraId="2E845B69" w14:textId="3DD084A5" w:rsidR="005D7F14" w:rsidRPr="006B5DFB" w:rsidRDefault="005D7F14" w:rsidP="00B45AD3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- </w:t>
            </w:r>
            <w:r w:rsidR="005F2E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нициативный проект «Содружество Авалон за безопасность» (обустройство автомобильной стоянки на 37 машиномест, остановочного комплекса общественного транспорта с установкой теплого павильона для ожидания транспорта пассажирами); </w:t>
            </w:r>
          </w:p>
          <w:p w14:paraId="6065E8CD" w14:textId="19EB3538" w:rsidR="005D7F14" w:rsidRPr="006B5DFB" w:rsidRDefault="005D7F14" w:rsidP="00B45AD3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 инициативный проект «Три друга. Вместе на пути к комфорту» (благоустройство общественной территории, прилегающей к территориям многоквартирных домов №</w:t>
            </w:r>
            <w:r w:rsidR="00073D9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1, </w:t>
            </w:r>
            <w:r w:rsidR="00073D9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    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№</w:t>
            </w:r>
            <w:r w:rsidR="00073D9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1А по улице Никольская, дома №</w:t>
            </w:r>
            <w:r w:rsidR="00073D9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 по улице Газовиков);</w:t>
            </w:r>
          </w:p>
          <w:p w14:paraId="50EED19C" w14:textId="260C6881" w:rsidR="005D7F14" w:rsidRPr="006B5DFB" w:rsidRDefault="005D7F14" w:rsidP="00B45AD3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- инициативный проект «Новые возможности» (модернизация условий оказания бытовых услуг (химчистки и прачечной). </w:t>
            </w:r>
          </w:p>
          <w:p w14:paraId="6E63B385" w14:textId="77777777" w:rsidR="005D7F14" w:rsidRPr="006B5DFB" w:rsidRDefault="005D7F14" w:rsidP="00B45AD3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Все представленные на конкурс проекты признаны победителями и реализованы в течение 2024 года.</w:t>
            </w:r>
          </w:p>
          <w:p w14:paraId="2C8B2BB9" w14:textId="717F5C2F" w:rsidR="005D7F14" w:rsidRPr="006B5DFB" w:rsidRDefault="005D7F14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Финансовые расходы на реализацию проекта составили 8 994,2 тыс. рублей, в том числе 6 295,9 тыс. рублей </w:t>
            </w:r>
            <w:r w:rsidR="00142DBB"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средства 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бюджета автономного округа, 2 238,3 тыс. рублей </w:t>
            </w:r>
            <w:r w:rsidR="00142DBB"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расходы бюджета города Югорска, 460,0 тыс. рублей </w:t>
            </w:r>
            <w:r w:rsidR="00142DBB"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  <w:r w:rsidRPr="006B5DF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инициативный взнос граждан.</w:t>
            </w:r>
          </w:p>
        </w:tc>
      </w:tr>
      <w:tr w:rsidR="001D73C2" w:rsidRPr="00132DCC" w14:paraId="790ACC1D" w14:textId="77777777" w:rsidTr="002508A0">
        <w:trPr>
          <w:trHeight w:val="2082"/>
          <w:jc w:val="center"/>
        </w:trPr>
        <w:tc>
          <w:tcPr>
            <w:tcW w:w="783" w:type="dxa"/>
          </w:tcPr>
          <w:p w14:paraId="4906E609" w14:textId="77777777" w:rsidR="001D73C2" w:rsidRPr="00132DCC" w:rsidRDefault="001D73C2" w:rsidP="001D73C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7BF1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.6.3</w:t>
            </w:r>
            <w:r w:rsidRPr="00C17BF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8B3BDD0" w14:textId="77777777" w:rsidR="001D73C2" w:rsidRPr="003917D3" w:rsidRDefault="001D73C2" w:rsidP="001D73C2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Формирование системы информирования и просвещения горожан по вопросам деятельности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социально ориентированных некоммерческих организаций (СО НКО), территориальных общественных самоуправлений (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>ТОС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)</w:t>
            </w:r>
            <w:r w:rsidRPr="003917D3">
              <w:rPr>
                <w:rFonts w:ascii="PT Astra Serif" w:hAnsi="PT Astra Serif"/>
                <w:sz w:val="20"/>
                <w:szCs w:val="20"/>
                <w:lang w:eastAsia="en-US"/>
              </w:rPr>
              <w:t>, реализации инициативных проектов, участия в добровольческих объединениях</w:t>
            </w:r>
          </w:p>
        </w:tc>
        <w:tc>
          <w:tcPr>
            <w:tcW w:w="2126" w:type="dxa"/>
            <w:vMerge/>
          </w:tcPr>
          <w:p w14:paraId="1285A68A" w14:textId="77777777" w:rsidR="001D73C2" w:rsidRPr="00132DCC" w:rsidRDefault="001D73C2" w:rsidP="001D73C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52A4AC" w14:textId="77777777" w:rsidR="001D73C2" w:rsidRPr="00132DCC" w:rsidRDefault="001D73C2" w:rsidP="001D73C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841839" w14:textId="77777777" w:rsidR="001D73C2" w:rsidRPr="00132DCC" w:rsidRDefault="001D73C2" w:rsidP="001D73C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shd w:val="clear" w:color="auto" w:fill="auto"/>
          </w:tcPr>
          <w:p w14:paraId="329FED97" w14:textId="490AF629" w:rsidR="001D73C2" w:rsidRPr="001D73C2" w:rsidRDefault="001D73C2" w:rsidP="00B45AD3">
            <w:pPr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D73C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Информационные материалы публикуются в </w:t>
            </w:r>
            <w:r w:rsidRPr="001D73C2">
              <w:rPr>
                <w:rFonts w:ascii="PT Astra Serif" w:hAnsi="PT Astra Serif"/>
                <w:kern w:val="36"/>
                <w:sz w:val="20"/>
                <w:szCs w:val="20"/>
                <w:lang w:eastAsia="ru-RU"/>
              </w:rPr>
              <w:t xml:space="preserve">официальных аккаунтах администрации города Югорска в социальных сетях </w:t>
            </w:r>
            <w:r>
              <w:rPr>
                <w:rFonts w:ascii="PT Astra Serif" w:hAnsi="PT Astra Serif"/>
                <w:kern w:val="36"/>
                <w:sz w:val="20"/>
                <w:szCs w:val="20"/>
                <w:lang w:eastAsia="ru-RU"/>
              </w:rPr>
              <w:t>и мессенджерах,</w:t>
            </w:r>
            <w:r w:rsidRPr="001D73C2">
              <w:rPr>
                <w:rFonts w:ascii="PT Astra Serif" w:hAnsi="PT Astra Serif"/>
                <w:kern w:val="36"/>
                <w:sz w:val="20"/>
                <w:szCs w:val="20"/>
                <w:lang w:eastAsia="ru-RU"/>
              </w:rPr>
              <w:t xml:space="preserve"> </w:t>
            </w:r>
            <w:r w:rsidRPr="001D73C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сетевом издании </w:t>
            </w:r>
            <w:r w:rsidRPr="001D73C2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ugorskinfo.ru, городском портале </w:t>
            </w: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и на </w:t>
            </w:r>
            <w:r w:rsidRPr="001D73C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официальном сайте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органов местного самоуправления </w:t>
            </w:r>
            <w:r w:rsidRPr="001D73C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города Югорска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. </w:t>
            </w:r>
          </w:p>
          <w:p w14:paraId="5BA23652" w14:textId="4737E3DD" w:rsidR="001D73C2" w:rsidRPr="001D73C2" w:rsidRDefault="001D73C2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D73C2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>В мае 2024 года в официальных аккаунтах администрации города Югорска «Наш Югорск» была запущена рубрика «ПРОдвижениеНКО» - серия видеороликов о деятельности некоммерческих организаций, реализуемых проектах.</w:t>
            </w:r>
            <w:r w:rsidRPr="001D73C2">
              <w:rPr>
                <w:rFonts w:ascii="PT Astra Serif" w:eastAsia="Calibri" w:hAnsi="PT Astra Serif"/>
                <w:shd w:val="clear" w:color="auto" w:fill="FFFFFF"/>
                <w:lang w:eastAsia="en-US"/>
              </w:rPr>
              <w:t xml:space="preserve"> </w:t>
            </w:r>
          </w:p>
        </w:tc>
      </w:tr>
      <w:tr w:rsidR="008D3800" w:rsidRPr="00132DCC" w14:paraId="5071D5BC" w14:textId="77777777" w:rsidTr="002508A0">
        <w:trPr>
          <w:jc w:val="center"/>
        </w:trPr>
        <w:tc>
          <w:tcPr>
            <w:tcW w:w="783" w:type="dxa"/>
          </w:tcPr>
          <w:p w14:paraId="2E457D0E" w14:textId="77777777" w:rsidR="008D3800" w:rsidRPr="00132DCC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26D5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.6.4</w:t>
            </w:r>
            <w:r w:rsidRPr="003726D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ADB5A21" w14:textId="77777777" w:rsidR="008D3800" w:rsidRPr="003917D3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кадрового потенциала территориальных общественных самоуправлений</w:t>
            </w:r>
          </w:p>
        </w:tc>
        <w:tc>
          <w:tcPr>
            <w:tcW w:w="2126" w:type="dxa"/>
            <w:vMerge/>
          </w:tcPr>
          <w:p w14:paraId="0C1D67E0" w14:textId="77777777" w:rsidR="008D3800" w:rsidRPr="00132DCC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26C594" w14:textId="77777777" w:rsidR="008D3800" w:rsidRPr="00132DCC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76AA5C" w14:textId="77777777" w:rsidR="008D3800" w:rsidRPr="00132DCC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shd w:val="clear" w:color="auto" w:fill="auto"/>
          </w:tcPr>
          <w:p w14:paraId="7C728554" w14:textId="78D2406A" w:rsidR="008D3800" w:rsidRPr="008D3800" w:rsidRDefault="008D3800" w:rsidP="0010021E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Принято у</w:t>
            </w:r>
            <w:r w:rsidRPr="008D3800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частие в Форуме местного и общественного самоуправления «#НАМЕСТАХ</w:t>
            </w:r>
            <w:proofErr w:type="gramStart"/>
            <w:r w:rsidRPr="008D3800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 w:rsidRPr="008D3800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Ф» в г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.</w:t>
            </w:r>
            <w:r w:rsidRPr="008D3800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Перми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D3800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(2 человека),  в 6-ти дискуссионных площадках и пленарных заседаниях по обсуждению актуальных вопросов развития местного и общественного самоуправления в России, а также выявлени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я</w:t>
            </w:r>
            <w:r w:rsidRPr="008D3800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и тиражировани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я</w:t>
            </w:r>
            <w:r w:rsidRPr="008D3800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лучших практик и проектов вовлечения граждан в деятельность по развитию территорий и повышению качества жизни на местах.</w:t>
            </w:r>
          </w:p>
        </w:tc>
      </w:tr>
      <w:tr w:rsidR="008D3800" w:rsidRPr="00132DCC" w14:paraId="0A2CA594" w14:textId="77777777" w:rsidTr="002508A0">
        <w:trPr>
          <w:jc w:val="center"/>
        </w:trPr>
        <w:tc>
          <w:tcPr>
            <w:tcW w:w="783" w:type="dxa"/>
          </w:tcPr>
          <w:p w14:paraId="3A216EA1" w14:textId="77777777" w:rsidR="008D3800" w:rsidRPr="00132DCC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26D5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.6.5</w:t>
            </w:r>
            <w:r w:rsidRPr="003726D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F9DEE75" w14:textId="77777777" w:rsidR="008D3800" w:rsidRPr="00CA27EE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Поддержка деятельности </w:t>
            </w:r>
            <w:r w:rsidRPr="00CA27EE">
              <w:rPr>
                <w:rFonts w:ascii="PT Astra Serif" w:hAnsi="PT Astra Serif"/>
                <w:sz w:val="20"/>
                <w:szCs w:val="20"/>
                <w:lang w:eastAsia="en-US"/>
              </w:rPr>
              <w:t>ресурсного центра для некоммерческих организаций</w:t>
            </w:r>
          </w:p>
        </w:tc>
        <w:tc>
          <w:tcPr>
            <w:tcW w:w="2126" w:type="dxa"/>
            <w:vMerge/>
          </w:tcPr>
          <w:p w14:paraId="58D1BB6B" w14:textId="77777777" w:rsidR="008D3800" w:rsidRPr="00132DCC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0FEB91" w14:textId="77777777" w:rsidR="008D3800" w:rsidRPr="00132DCC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CCB82C" w14:textId="77777777" w:rsidR="008D3800" w:rsidRPr="00132DCC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5DA4B34" w14:textId="653C7D39" w:rsidR="000B0BBE" w:rsidRPr="000B0BBE" w:rsidRDefault="000B0BBE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0B0BBE"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 xml:space="preserve">С ноября 2023 года функцию ресурсного центра выполняет </w:t>
            </w:r>
            <w:r>
              <w:rPr>
                <w:rFonts w:ascii="PT Astra Serif" w:eastAsia="Calibri" w:hAnsi="PT Astra Serif"/>
                <w:sz w:val="20"/>
                <w:szCs w:val="20"/>
                <w:shd w:val="clear" w:color="auto" w:fill="FFFFFF"/>
                <w:lang w:eastAsia="en-US"/>
              </w:rPr>
              <w:t xml:space="preserve">АНО </w:t>
            </w:r>
            <w:r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«Центр поддержки общественных инициатив «Позиция»</w:t>
            </w:r>
            <w:r w:rsidR="00FA1450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(далее - Ресурсный центр)</w:t>
            </w:r>
            <w:r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  <w:p w14:paraId="4283D98A" w14:textId="24E9CF43" w:rsidR="000B0BBE" w:rsidRPr="000B0BBE" w:rsidRDefault="000B0BBE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Работа </w:t>
            </w:r>
            <w:r w:rsidR="00B50F97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</w:t>
            </w:r>
            <w:r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есурсного центра </w:t>
            </w:r>
            <w:r w:rsidR="00E8698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была </w:t>
            </w:r>
            <w:r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построена на реализации двух проектов</w:t>
            </w:r>
            <w:r w:rsidR="00B50F97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:</w:t>
            </w:r>
          </w:p>
          <w:p w14:paraId="573D6031" w14:textId="41B55316" w:rsidR="000B0BBE" w:rsidRPr="000B0BBE" w:rsidRDefault="000B0BBE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</w:t>
            </w:r>
            <w:r w:rsidR="00B50F97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- на реализацию п</w:t>
            </w:r>
            <w:r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роект</w:t>
            </w:r>
            <w:r w:rsidR="00B50F97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</w:t>
            </w:r>
            <w:r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«Ресурсный центр НКО - пространство сотрудничества» </w:t>
            </w:r>
            <w:r w:rsidR="00B50F97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</w:t>
            </w:r>
            <w:r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 бюджета города Югорска предоставлена субсидия на сумму </w:t>
            </w:r>
            <w:r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1</w:t>
            </w:r>
            <w:r w:rsidR="00B50F97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>000</w:t>
            </w:r>
            <w:r w:rsidR="00B50F9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,0 тыс. рублей; </w:t>
            </w:r>
          </w:p>
          <w:p w14:paraId="68A02891" w14:textId="08B82675" w:rsidR="000B0BBE" w:rsidRPr="000B0BBE" w:rsidRDefault="00B50F97" w:rsidP="00B45AD3">
            <w:pPr>
              <w:suppressAutoHyphens w:val="0"/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- </w:t>
            </w:r>
            <w:r w:rsidR="000B0BBE"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C33E7F"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>проект</w:t>
            </w:r>
            <w:r w:rsidR="00C33E7F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C33E7F"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>«</w:t>
            </w:r>
            <w:r w:rsidR="00C33E7F" w:rsidRPr="000B0BB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Наше дело. Поддержка общественных инициатив города Югорска»</w:t>
            </w:r>
            <w:r w:rsidR="00C33E7F"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</w:t>
            </w:r>
            <w:r w:rsidR="00C33E7F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r w:rsidR="000B0BBE"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 результатам участия в конкурсе на предоставление грантов Губернатора Югры для ресурсных центров </w:t>
            </w:r>
            <w:r w:rsidR="000B0BBE"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признан победителем и получил финансовую </w:t>
            </w:r>
            <w:r w:rsidR="000B0BBE" w:rsidRPr="000B0BB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lastRenderedPageBreak/>
              <w:t xml:space="preserve">поддержку в размере </w:t>
            </w:r>
            <w:r w:rsidR="000B0BBE" w:rsidRPr="000B0BBE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="00C33E7F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  <w:r w:rsidR="000B0BBE" w:rsidRPr="000B0BBE">
              <w:rPr>
                <w:rFonts w:ascii="PT Astra Serif" w:hAnsi="PT Astra Serif"/>
                <w:color w:val="000000"/>
                <w:sz w:val="20"/>
                <w:szCs w:val="20"/>
              </w:rPr>
              <w:t>499</w:t>
            </w:r>
            <w:r w:rsidR="00C33E7F">
              <w:rPr>
                <w:rFonts w:ascii="PT Astra Serif" w:hAnsi="PT Astra Serif"/>
                <w:color w:val="000000"/>
                <w:sz w:val="20"/>
                <w:szCs w:val="20"/>
              </w:rPr>
              <w:t>,9 тыс. рублей</w:t>
            </w:r>
            <w:r w:rsidR="000B0BBE" w:rsidRPr="000B0BBE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  <w:p w14:paraId="3ED678F4" w14:textId="77777777" w:rsidR="00E7257C" w:rsidRDefault="000B0BBE" w:rsidP="0010021E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>В 2024 году</w:t>
            </w:r>
            <w:r w:rsidRPr="000B0BB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>Ресурсному центру</w:t>
            </w:r>
            <w:r w:rsidRPr="000B0BB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>оказана имущественная поддержка</w:t>
            </w:r>
            <w:r w:rsidR="008D1A61">
              <w:rPr>
                <w:rFonts w:ascii="PT Astra Serif" w:hAnsi="PT Astra Serif"/>
                <w:sz w:val="20"/>
                <w:szCs w:val="20"/>
                <w:lang w:eastAsia="ru-RU"/>
              </w:rPr>
              <w:t>:</w:t>
            </w:r>
            <w:r w:rsidRPr="000B0BB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предоставлено помещение на базе </w:t>
            </w:r>
            <w:r w:rsidR="008D1A6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МАУ </w:t>
            </w:r>
            <w:r w:rsidRPr="000B0BB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«Югорский медиацентр». В помещении проведен косметический ремонт, закуплен</w:t>
            </w:r>
            <w:r w:rsidR="0010021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</w:t>
            </w:r>
            <w:r w:rsidRPr="000B0BB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мебель</w:t>
            </w:r>
            <w:r w:rsidR="0010021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</w:t>
            </w:r>
            <w:r w:rsidRPr="000B0BB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оборудование. </w:t>
            </w:r>
            <w:r w:rsidR="00E7257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 </w:t>
            </w:r>
          </w:p>
          <w:p w14:paraId="7AC2470D" w14:textId="14D983EC" w:rsidR="008D3800" w:rsidRPr="00132DCC" w:rsidRDefault="000B0BBE" w:rsidP="0010021E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B0BB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Консультационные услуги оказываются </w:t>
            </w:r>
            <w:r w:rsidR="008D1A6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Ресурсным центром </w:t>
            </w:r>
            <w:r w:rsidRPr="000B0BB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 июня 2024 года. Проводятся индивидуальные, групповые консультации, мастер-классы, групповые информационно-просветительские мероприятия, онлайн подключения к вебинарам, индивидуальным консультациям федеральных экспертов и в других формах.</w:t>
            </w:r>
          </w:p>
        </w:tc>
      </w:tr>
      <w:tr w:rsidR="008D3800" w:rsidRPr="008A75D4" w14:paraId="77D2AD68" w14:textId="77777777" w:rsidTr="00A10031">
        <w:trPr>
          <w:jc w:val="center"/>
        </w:trPr>
        <w:tc>
          <w:tcPr>
            <w:tcW w:w="783" w:type="dxa"/>
          </w:tcPr>
          <w:p w14:paraId="6DD8C8F3" w14:textId="44EB0B8C" w:rsidR="008D3800" w:rsidRPr="00704860" w:rsidRDefault="008D3800" w:rsidP="008D380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04860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704860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30A1F63C" w14:textId="77777777" w:rsidR="008D3800" w:rsidRPr="008A75D4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04860">
              <w:rPr>
                <w:rFonts w:ascii="PT Astra Serif" w:hAnsi="PT Astra Serif"/>
                <w:b/>
                <w:sz w:val="20"/>
                <w:szCs w:val="20"/>
              </w:rPr>
              <w:t>Кадровое обеспечение</w:t>
            </w:r>
          </w:p>
        </w:tc>
        <w:tc>
          <w:tcPr>
            <w:tcW w:w="5678" w:type="dxa"/>
          </w:tcPr>
          <w:p w14:paraId="50701B43" w14:textId="77777777" w:rsidR="008D3800" w:rsidRPr="008A75D4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D3800" w:rsidRPr="008A75D4" w14:paraId="7907DFDB" w14:textId="77777777" w:rsidTr="002508A0">
        <w:trPr>
          <w:jc w:val="center"/>
        </w:trPr>
        <w:tc>
          <w:tcPr>
            <w:tcW w:w="783" w:type="dxa"/>
          </w:tcPr>
          <w:p w14:paraId="68536757" w14:textId="77777777" w:rsidR="008D3800" w:rsidRPr="00E7257C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257C">
              <w:rPr>
                <w:rFonts w:ascii="PT Astra Serif" w:hAnsi="PT Astra Serif"/>
                <w:sz w:val="20"/>
                <w:szCs w:val="20"/>
              </w:rPr>
              <w:t>1.7.1.</w:t>
            </w:r>
          </w:p>
        </w:tc>
        <w:tc>
          <w:tcPr>
            <w:tcW w:w="2516" w:type="dxa"/>
          </w:tcPr>
          <w:p w14:paraId="62B0587C" w14:textId="21AF2208" w:rsidR="008D3800" w:rsidRPr="003808EA" w:rsidRDefault="008D3800" w:rsidP="00AE537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профориента</w:t>
            </w:r>
            <w:r w:rsidR="00AE537F">
              <w:rPr>
                <w:rFonts w:ascii="PT Astra Serif" w:hAnsi="PT Astra Serif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sz w:val="20"/>
                <w:szCs w:val="20"/>
              </w:rPr>
              <w:t>ционной</w:t>
            </w:r>
            <w:proofErr w:type="spellEnd"/>
            <w:r w:rsidRPr="003808EA">
              <w:rPr>
                <w:rFonts w:ascii="PT Astra Serif" w:hAnsi="PT Astra Serif"/>
                <w:sz w:val="20"/>
                <w:szCs w:val="20"/>
              </w:rPr>
              <w:t xml:space="preserve"> работы со старшеклассниками общеобразовательных школ</w:t>
            </w:r>
          </w:p>
        </w:tc>
        <w:tc>
          <w:tcPr>
            <w:tcW w:w="2126" w:type="dxa"/>
            <w:vMerge w:val="restart"/>
            <w:vAlign w:val="center"/>
          </w:tcPr>
          <w:p w14:paraId="223F6BC2" w14:textId="77777777" w:rsidR="008D3800" w:rsidRDefault="008D3800" w:rsidP="00464598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Увеличение среднегодовой численности занятых в экономике;</w:t>
            </w:r>
          </w:p>
          <w:p w14:paraId="7615BBBA" w14:textId="77777777" w:rsidR="008D3800" w:rsidRDefault="008D3800" w:rsidP="00464598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увеличение квалифицированных кадров со средним и высшим профессиональным образованием;</w:t>
            </w:r>
          </w:p>
          <w:p w14:paraId="3ACFCF00" w14:textId="77777777" w:rsidR="008D3800" w:rsidRPr="008A75D4" w:rsidRDefault="008D3800" w:rsidP="00464598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снижение уровня регистрируемой безработицы</w:t>
            </w:r>
          </w:p>
        </w:tc>
        <w:tc>
          <w:tcPr>
            <w:tcW w:w="2127" w:type="dxa"/>
            <w:vMerge w:val="restart"/>
            <w:vAlign w:val="center"/>
          </w:tcPr>
          <w:p w14:paraId="5144F35D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образования»</w:t>
            </w:r>
          </w:p>
          <w:p w14:paraId="5D3911BF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16AB9DB" w14:textId="77777777" w:rsidR="008D3800" w:rsidRPr="008A75D4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образования»</w:t>
            </w:r>
          </w:p>
        </w:tc>
        <w:tc>
          <w:tcPr>
            <w:tcW w:w="1984" w:type="dxa"/>
            <w:vMerge w:val="restart"/>
            <w:vAlign w:val="center"/>
          </w:tcPr>
          <w:p w14:paraId="2668EEDC" w14:textId="77777777" w:rsidR="008D3800" w:rsidRPr="008A75D4" w:rsidRDefault="008D3800" w:rsidP="00AE53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8" w:type="dxa"/>
          </w:tcPr>
          <w:p w14:paraId="52213126" w14:textId="70405155" w:rsidR="008D3800" w:rsidRPr="009D3294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r w:rsidRPr="009D3294">
              <w:rPr>
                <w:rFonts w:ascii="PT Astra Serif" w:hAnsi="PT Astra Serif"/>
                <w:sz w:val="20"/>
                <w:szCs w:val="20"/>
              </w:rPr>
              <w:t>озданы условия для углубленного изучения отдельных учебных предметов, продолжена реализация образовательных проектов совместно с социальными партнерами: «Газпром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9D3294">
              <w:rPr>
                <w:rFonts w:ascii="PT Astra Serif" w:hAnsi="PT Astra Serif"/>
                <w:sz w:val="20"/>
                <w:szCs w:val="20"/>
              </w:rPr>
              <w:t>классы» инженерно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9D3294">
              <w:rPr>
                <w:rFonts w:ascii="PT Astra Serif" w:hAnsi="PT Astra Serif"/>
                <w:sz w:val="20"/>
                <w:szCs w:val="20"/>
              </w:rPr>
              <w:t>технического профиля, медицинские классы с углубленным изучением биологии и химии, кадетские классы.</w:t>
            </w:r>
          </w:p>
          <w:p w14:paraId="5E677052" w14:textId="069F9A5F" w:rsidR="008D3800" w:rsidRPr="009D3294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D3294">
              <w:rPr>
                <w:rFonts w:ascii="PT Astra Serif" w:hAnsi="PT Astra Serif"/>
                <w:sz w:val="20"/>
                <w:szCs w:val="20"/>
              </w:rPr>
              <w:t xml:space="preserve">В 2024 году 87% выпускников «Газпром-класса» выбрали для дальнейшего обучения специальности электроэнергетика, теплоэнергетика, машиностроение (авиастроение, радиотехнические системы), ядерные реакторы; 90% выпускников «Медицинского класса» - специальности по медицинскому профилю </w:t>
            </w:r>
            <w:r>
              <w:rPr>
                <w:rFonts w:ascii="PT Astra Serif" w:hAnsi="PT Astra Serif"/>
                <w:sz w:val="20"/>
                <w:szCs w:val="20"/>
              </w:rPr>
              <w:t>«л</w:t>
            </w:r>
            <w:r w:rsidRPr="009D3294">
              <w:rPr>
                <w:rFonts w:ascii="PT Astra Serif" w:hAnsi="PT Astra Serif"/>
                <w:sz w:val="20"/>
                <w:szCs w:val="20"/>
              </w:rPr>
              <w:t>ечебное дело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  <w:r w:rsidRPr="009D3294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22A041C5" w14:textId="5932B11C" w:rsidR="008D3800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D3294">
              <w:rPr>
                <w:rFonts w:ascii="PT Astra Serif" w:hAnsi="PT Astra Serif"/>
                <w:sz w:val="20"/>
                <w:szCs w:val="20"/>
              </w:rPr>
              <w:t>В 2024 году закончили обучение учащиеся первого профильного муниципального класса МБОУ «С</w:t>
            </w:r>
            <w:r>
              <w:rPr>
                <w:rFonts w:ascii="PT Astra Serif" w:hAnsi="PT Astra Serif"/>
                <w:sz w:val="20"/>
                <w:szCs w:val="20"/>
              </w:rPr>
              <w:t>редняя общеобразовательная школа</w:t>
            </w:r>
            <w:r w:rsidRPr="009D3294">
              <w:rPr>
                <w:rFonts w:ascii="PT Astra Serif" w:hAnsi="PT Astra Serif"/>
                <w:sz w:val="20"/>
                <w:szCs w:val="20"/>
              </w:rPr>
              <w:t xml:space="preserve"> № 5». Выпускники поступали в высшие учебные заведения по направлению «Государственное и муниципальное направление», «Экономика», «Юриспруденция», «Медиажурналистика», «Реклама», «Таможенное дело». </w:t>
            </w:r>
            <w:r w:rsidRPr="003B5B4F">
              <w:rPr>
                <w:rFonts w:ascii="PT Astra Serif" w:hAnsi="PT Astra Serif"/>
                <w:sz w:val="20"/>
                <w:szCs w:val="20"/>
              </w:rPr>
              <w:t xml:space="preserve">География поступлений: </w:t>
            </w: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Pr="003B5B4F">
              <w:rPr>
                <w:rFonts w:ascii="PT Astra Serif" w:hAnsi="PT Astra Serif"/>
                <w:sz w:val="20"/>
                <w:szCs w:val="20"/>
              </w:rPr>
              <w:t>орода Екатеринбург, Тюмень, Челябинск, Пермь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8D3800" w:rsidRPr="008A75D4" w14:paraId="1AD44B09" w14:textId="77777777" w:rsidTr="002508A0">
        <w:trPr>
          <w:jc w:val="center"/>
        </w:trPr>
        <w:tc>
          <w:tcPr>
            <w:tcW w:w="783" w:type="dxa"/>
          </w:tcPr>
          <w:p w14:paraId="3E23C4BA" w14:textId="77777777" w:rsidR="008D3800" w:rsidRPr="007A340F" w:rsidRDefault="008D3800" w:rsidP="008D380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1.7.2.</w:t>
            </w:r>
          </w:p>
        </w:tc>
        <w:tc>
          <w:tcPr>
            <w:tcW w:w="2516" w:type="dxa"/>
          </w:tcPr>
          <w:p w14:paraId="7D3EEA42" w14:textId="77777777" w:rsidR="008D3800" w:rsidRPr="00784B13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3808EA">
              <w:rPr>
                <w:rFonts w:ascii="PT Astra Serif" w:hAnsi="PT Astra Serif"/>
                <w:sz w:val="20"/>
                <w:szCs w:val="20"/>
              </w:rPr>
              <w:t xml:space="preserve">Создание профильных классов с целью профессиональной ориентации в выборе профессии старшеклассников общеобразовательных </w:t>
            </w:r>
            <w:r w:rsidRPr="003808EA">
              <w:rPr>
                <w:rFonts w:ascii="PT Astra Serif" w:hAnsi="PT Astra Serif"/>
                <w:sz w:val="20"/>
                <w:szCs w:val="20"/>
              </w:rPr>
              <w:lastRenderedPageBreak/>
              <w:t>школ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целевое обучение по востребованным профессиям </w:t>
            </w:r>
          </w:p>
        </w:tc>
        <w:tc>
          <w:tcPr>
            <w:tcW w:w="2126" w:type="dxa"/>
            <w:vMerge/>
          </w:tcPr>
          <w:p w14:paraId="71ADEC3F" w14:textId="77777777" w:rsidR="008D3800" w:rsidRPr="008A75D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4D19E8" w14:textId="77777777" w:rsidR="008D3800" w:rsidRPr="008A75D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E7BE37" w14:textId="77777777" w:rsidR="008D3800" w:rsidRPr="008A75D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38CAE2E" w14:textId="77777777" w:rsidR="008D3800" w:rsidRPr="00B7143E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7143E">
              <w:rPr>
                <w:rFonts w:ascii="PT Astra Serif" w:hAnsi="PT Astra Serif"/>
                <w:sz w:val="20"/>
                <w:szCs w:val="20"/>
              </w:rPr>
              <w:t>Одна из приоритетных задач современной школы – подготовка будущих высококвалифицированных специалистов. С этой целью в учебных заведениях открываются профильные классы, в которых школьники получают дополнительные знания.</w:t>
            </w:r>
          </w:p>
          <w:p w14:paraId="77031C69" w14:textId="3F5F25FD" w:rsidR="008D3800" w:rsidRPr="00B7143E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7143E">
              <w:rPr>
                <w:rFonts w:ascii="PT Astra Serif" w:hAnsi="PT Astra Serif"/>
                <w:sz w:val="20"/>
                <w:szCs w:val="20"/>
              </w:rPr>
              <w:t>В целях ранней профессиональной ориентации обучающихся действуют образовательные проекты: «</w:t>
            </w:r>
            <w:proofErr w:type="gramStart"/>
            <w:r w:rsidRPr="00B7143E">
              <w:rPr>
                <w:rFonts w:ascii="PT Astra Serif" w:hAnsi="PT Astra Serif"/>
                <w:sz w:val="20"/>
                <w:szCs w:val="20"/>
              </w:rPr>
              <w:t>Газпром-классы</w:t>
            </w:r>
            <w:proofErr w:type="gramEnd"/>
            <w:r w:rsidRPr="00B7143E">
              <w:rPr>
                <w:rFonts w:ascii="PT Astra Serif" w:hAnsi="PT Astra Serif"/>
                <w:sz w:val="20"/>
                <w:szCs w:val="20"/>
              </w:rPr>
              <w:t xml:space="preserve">» и </w:t>
            </w:r>
            <w:r w:rsidRPr="00B7143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«Экологический класс» (БОУ «Лицей им. Г.Ф. </w:t>
            </w:r>
            <w:proofErr w:type="spellStart"/>
            <w:r w:rsidRPr="00B7143E">
              <w:rPr>
                <w:rFonts w:ascii="PT Astra Serif" w:hAnsi="PT Astra Serif"/>
                <w:sz w:val="20"/>
                <w:szCs w:val="20"/>
              </w:rPr>
              <w:t>Атякшева</w:t>
            </w:r>
            <w:proofErr w:type="spellEnd"/>
            <w:r w:rsidRPr="00B7143E">
              <w:rPr>
                <w:rFonts w:ascii="PT Astra Serif" w:hAnsi="PT Astra Serif"/>
                <w:sz w:val="20"/>
                <w:szCs w:val="20"/>
              </w:rPr>
              <w:t>»), «Муниципальный класс» (МБОУ «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Средняя общеобразовательная школа </w:t>
            </w:r>
            <w:r w:rsidRPr="00B7143E">
              <w:rPr>
                <w:rFonts w:ascii="PT Astra Serif" w:hAnsi="PT Astra Serif"/>
                <w:sz w:val="20"/>
                <w:szCs w:val="20"/>
              </w:rPr>
              <w:t>№</w:t>
            </w:r>
            <w:r w:rsidR="007D051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7143E">
              <w:rPr>
                <w:rFonts w:ascii="PT Astra Serif" w:hAnsi="PT Astra Serif"/>
                <w:sz w:val="20"/>
                <w:szCs w:val="20"/>
              </w:rPr>
              <w:t>5»), «Медицинские классы», «Кадетские классы» (МБОУ «</w:t>
            </w:r>
            <w:r>
              <w:rPr>
                <w:rFonts w:ascii="PT Astra Serif" w:hAnsi="PT Astra Serif"/>
                <w:sz w:val="20"/>
                <w:szCs w:val="20"/>
              </w:rPr>
              <w:t>Средняя общеобразовательная школа</w:t>
            </w:r>
            <w:r w:rsidRPr="00B7143E">
              <w:rPr>
                <w:rFonts w:ascii="PT Astra Serif" w:hAnsi="PT Astra Serif"/>
                <w:sz w:val="20"/>
                <w:szCs w:val="20"/>
              </w:rPr>
              <w:t xml:space="preserve"> №</w:t>
            </w:r>
            <w:r w:rsidR="007D051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7143E">
              <w:rPr>
                <w:rFonts w:ascii="PT Astra Serif" w:hAnsi="PT Astra Serif"/>
                <w:sz w:val="20"/>
                <w:szCs w:val="20"/>
              </w:rPr>
              <w:t>2»), «Психолого-педагогический класс» (МБОУ «Гимназия» и «</w:t>
            </w:r>
            <w:r>
              <w:rPr>
                <w:rFonts w:ascii="PT Astra Serif" w:hAnsi="PT Astra Serif"/>
                <w:sz w:val="20"/>
                <w:szCs w:val="20"/>
              </w:rPr>
              <w:t>Средняя общеобразовательная школа</w:t>
            </w:r>
            <w:r w:rsidRPr="00B7143E">
              <w:rPr>
                <w:rFonts w:ascii="PT Astra Serif" w:hAnsi="PT Astra Serif"/>
                <w:sz w:val="20"/>
                <w:szCs w:val="20"/>
              </w:rPr>
              <w:t xml:space="preserve"> №</w:t>
            </w:r>
            <w:r w:rsidR="007D051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7143E">
              <w:rPr>
                <w:rFonts w:ascii="PT Astra Serif" w:hAnsi="PT Astra Serif"/>
                <w:sz w:val="20"/>
                <w:szCs w:val="20"/>
              </w:rPr>
              <w:t>2»), «Спортивные классы» (МБОУ «Гимназия»). С 01.09.2024 открыты в МБОУ «</w:t>
            </w:r>
            <w:r>
              <w:rPr>
                <w:rFonts w:ascii="PT Astra Serif" w:hAnsi="PT Astra Serif"/>
                <w:sz w:val="20"/>
                <w:szCs w:val="20"/>
              </w:rPr>
              <w:t>Средняя общеобразовательная школа</w:t>
            </w:r>
            <w:r w:rsidRPr="00B7143E">
              <w:rPr>
                <w:rFonts w:ascii="PT Astra Serif" w:hAnsi="PT Astra Serif"/>
                <w:sz w:val="20"/>
                <w:szCs w:val="20"/>
              </w:rPr>
              <w:t xml:space="preserve"> № 6» класс Русского географического общества, Центр естественнонаучной направленности «Точка роста», в МБОУ «Гимназия» и МБОУ «</w:t>
            </w:r>
            <w:r>
              <w:rPr>
                <w:rFonts w:ascii="PT Astra Serif" w:hAnsi="PT Astra Serif"/>
                <w:sz w:val="20"/>
                <w:szCs w:val="20"/>
              </w:rPr>
              <w:t>Средняя общеобразовательная школа</w:t>
            </w:r>
            <w:r w:rsidRPr="00B7143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D0515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r w:rsidRPr="00B7143E">
              <w:rPr>
                <w:rFonts w:ascii="PT Astra Serif" w:hAnsi="PT Astra Serif"/>
                <w:sz w:val="20"/>
                <w:szCs w:val="20"/>
              </w:rPr>
              <w:t>№ 5» инженерные классы.</w:t>
            </w:r>
          </w:p>
          <w:p w14:paraId="5578EACB" w14:textId="16CF59E0" w:rsidR="008D3800" w:rsidRPr="008A75D4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7143E">
              <w:rPr>
                <w:rFonts w:ascii="PT Astra Serif" w:hAnsi="PT Astra Serif"/>
                <w:sz w:val="20"/>
                <w:szCs w:val="20"/>
              </w:rPr>
              <w:t>Охват обучающихся 10-11 классов профильным обучением стабилен на протяжении последних лет и составляет 90%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8D3800" w:rsidRPr="008A75D4" w14:paraId="6CA940CE" w14:textId="77777777" w:rsidTr="002508A0">
        <w:trPr>
          <w:jc w:val="center"/>
        </w:trPr>
        <w:tc>
          <w:tcPr>
            <w:tcW w:w="783" w:type="dxa"/>
          </w:tcPr>
          <w:p w14:paraId="5D4F5CAD" w14:textId="77777777" w:rsidR="008D3800" w:rsidRPr="00AE537F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lastRenderedPageBreak/>
              <w:t>1.7.3.</w:t>
            </w:r>
          </w:p>
        </w:tc>
        <w:tc>
          <w:tcPr>
            <w:tcW w:w="2516" w:type="dxa"/>
          </w:tcPr>
          <w:p w14:paraId="48A352D5" w14:textId="77777777" w:rsidR="008D3800" w:rsidRPr="001105E2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D568CF">
              <w:rPr>
                <w:rFonts w:ascii="PT Astra Serif" w:hAnsi="PT Astra Serif"/>
                <w:sz w:val="20"/>
                <w:szCs w:val="20"/>
              </w:rPr>
              <w:t>Взаимодействие с бюджетным учреждением Ханты-Мансийского автономного округа - Югры «Югорский политехнический колледж» по созданию новых направлений подготовки специалистов в соответствии с востребованностью на местном рынке труда</w:t>
            </w:r>
          </w:p>
        </w:tc>
        <w:tc>
          <w:tcPr>
            <w:tcW w:w="2126" w:type="dxa"/>
            <w:vMerge/>
          </w:tcPr>
          <w:p w14:paraId="3CAD8421" w14:textId="77777777" w:rsidR="008D3800" w:rsidRPr="008A75D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B2BC27" w14:textId="77777777" w:rsidR="008D3800" w:rsidRPr="008A75D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EE92006" w14:textId="77777777" w:rsidR="008D3800" w:rsidRPr="008A75D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A6B9D7D" w14:textId="36A80DEB" w:rsidR="008D3800" w:rsidRDefault="008D3800" w:rsidP="00B9761B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F6275">
              <w:rPr>
                <w:rFonts w:ascii="PT Astra Serif" w:hAnsi="PT Astra Serif"/>
                <w:sz w:val="20"/>
                <w:szCs w:val="20"/>
              </w:rPr>
              <w:t xml:space="preserve">С целью возможности самоопределения учащихся в выборе будущей профессии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ежегодно проводится профориентационное мероприятие </w:t>
            </w:r>
            <w:r w:rsidRPr="00EF6275">
              <w:rPr>
                <w:rFonts w:ascii="PT Astra Serif" w:hAnsi="PT Astra Serif"/>
                <w:sz w:val="20"/>
                <w:szCs w:val="20"/>
              </w:rPr>
              <w:t>«Ярмарка учебных мест» для учащихся 9-11-х классов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в котором принимают участие представители </w:t>
            </w:r>
            <w:r w:rsidR="00BC519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9761B">
              <w:rPr>
                <w:rFonts w:ascii="PT Astra Serif" w:hAnsi="PT Astra Serif"/>
                <w:sz w:val="20"/>
                <w:szCs w:val="20"/>
              </w:rPr>
              <w:t>Б</w:t>
            </w:r>
            <w:r w:rsidR="00B9761B" w:rsidRPr="00B9761B">
              <w:rPr>
                <w:rFonts w:ascii="PT Astra Serif" w:hAnsi="PT Astra Serif"/>
                <w:sz w:val="20"/>
                <w:szCs w:val="20"/>
              </w:rPr>
              <w:t xml:space="preserve">юджетного учреждения профессионального образования </w:t>
            </w:r>
            <w:r w:rsidR="00BC519B" w:rsidRPr="00B9761B">
              <w:rPr>
                <w:rFonts w:ascii="PT Astra Serif" w:hAnsi="PT Astra Serif"/>
                <w:sz w:val="20"/>
                <w:szCs w:val="20"/>
              </w:rPr>
              <w:t xml:space="preserve">Ханты-Мансийского автономного округа – Югры </w:t>
            </w:r>
            <w:r w:rsidRPr="00B9761B">
              <w:rPr>
                <w:rFonts w:ascii="PT Astra Serif" w:hAnsi="PT Astra Serif"/>
                <w:sz w:val="20"/>
                <w:szCs w:val="20"/>
              </w:rPr>
              <w:t xml:space="preserve"> «Югорский политехнический колледж»</w:t>
            </w:r>
            <w:r w:rsidR="00B9761B">
              <w:rPr>
                <w:rFonts w:ascii="PT Astra Serif" w:hAnsi="PT Astra Serif"/>
                <w:sz w:val="20"/>
                <w:szCs w:val="20"/>
              </w:rPr>
              <w:t xml:space="preserve"> (далее – БУ ПО «Югорский политехнический колледж»)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EF627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End"/>
          </w:p>
          <w:p w14:paraId="607E69AF" w14:textId="48D7B3FB" w:rsidR="008D3800" w:rsidRPr="008A75D4" w:rsidRDefault="008D3800" w:rsidP="00B9761B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 xml:space="preserve">Организовано сотрудничество МБОУ «Средняя общеобразовательная школа № 2» и </w:t>
            </w:r>
            <w:r w:rsidR="001D698B" w:rsidRPr="00B9761B">
              <w:rPr>
                <w:rFonts w:ascii="PT Astra Serif" w:hAnsi="PT Astra Serif"/>
                <w:sz w:val="20"/>
                <w:szCs w:val="20"/>
              </w:rPr>
              <w:t>БУ</w:t>
            </w:r>
            <w:r w:rsidR="00B9761B" w:rsidRPr="00B9761B">
              <w:rPr>
                <w:rFonts w:ascii="PT Astra Serif" w:hAnsi="PT Astra Serif"/>
                <w:sz w:val="20"/>
                <w:szCs w:val="20"/>
              </w:rPr>
              <w:t xml:space="preserve"> ПО</w:t>
            </w:r>
            <w:r w:rsidR="001D698B" w:rsidRPr="00B9761B">
              <w:rPr>
                <w:rFonts w:ascii="PT Astra Serif" w:hAnsi="PT Astra Serif"/>
                <w:sz w:val="20"/>
                <w:szCs w:val="20"/>
              </w:rPr>
              <w:t xml:space="preserve"> «Югорский политехнический колледж»</w:t>
            </w:r>
            <w:r w:rsidR="001D698B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в части реализации адаптированной основной общеобразовательной программы для обучающихся детей с ОВЗ, в том числе при реализации проекта «Я в профессии».</w:t>
            </w:r>
          </w:p>
        </w:tc>
      </w:tr>
      <w:tr w:rsidR="008D3800" w:rsidRPr="008A75D4" w14:paraId="24935139" w14:textId="77777777" w:rsidTr="002508A0">
        <w:trPr>
          <w:jc w:val="center"/>
        </w:trPr>
        <w:tc>
          <w:tcPr>
            <w:tcW w:w="783" w:type="dxa"/>
          </w:tcPr>
          <w:p w14:paraId="3427FDB2" w14:textId="77777777" w:rsidR="008D3800" w:rsidRPr="00AE537F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t>1.7.4.</w:t>
            </w:r>
          </w:p>
        </w:tc>
        <w:tc>
          <w:tcPr>
            <w:tcW w:w="2516" w:type="dxa"/>
          </w:tcPr>
          <w:p w14:paraId="7D3C6E00" w14:textId="77777777" w:rsidR="008D3800" w:rsidRPr="000627B3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72408">
              <w:rPr>
                <w:rFonts w:ascii="PT Astra Serif" w:hAnsi="PT Astra Serif"/>
                <w:sz w:val="20"/>
                <w:szCs w:val="20"/>
              </w:rPr>
              <w:t>Содействие в трудоустройстве незащищенных категорий населения</w:t>
            </w:r>
          </w:p>
        </w:tc>
        <w:tc>
          <w:tcPr>
            <w:tcW w:w="2126" w:type="dxa"/>
            <w:vMerge/>
          </w:tcPr>
          <w:p w14:paraId="1254FC20" w14:textId="77777777" w:rsidR="008D3800" w:rsidRPr="008A75D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59107E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«Поддержка занятости населения»</w:t>
            </w:r>
          </w:p>
          <w:p w14:paraId="30DAACCF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0243E6A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«Молодежная политика и организация временного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трудоустройства»</w:t>
            </w:r>
          </w:p>
        </w:tc>
        <w:tc>
          <w:tcPr>
            <w:tcW w:w="1984" w:type="dxa"/>
          </w:tcPr>
          <w:p w14:paraId="197B51B6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экономического развития и проектного управления</w:t>
            </w:r>
          </w:p>
          <w:p w14:paraId="2AFA677E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3612556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0E248E8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5678" w:type="dxa"/>
          </w:tcPr>
          <w:p w14:paraId="408B6DBD" w14:textId="4053E76B" w:rsidR="008D3800" w:rsidRDefault="00145F11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рамках государственной программы Ханты-Мансийского автономного округа – Югры «Поддержка занятости населения» </w:t>
            </w:r>
            <w:r w:rsidR="001C4CFD">
              <w:rPr>
                <w:rFonts w:ascii="PT Astra Serif" w:hAnsi="PT Astra Serif"/>
                <w:sz w:val="20"/>
                <w:szCs w:val="20"/>
              </w:rPr>
              <w:t xml:space="preserve">в течение 2024 года </w:t>
            </w:r>
            <w:r>
              <w:rPr>
                <w:rFonts w:ascii="PT Astra Serif" w:hAnsi="PT Astra Serif"/>
                <w:sz w:val="20"/>
                <w:szCs w:val="20"/>
              </w:rPr>
              <w:t>было трудоустроено:</w:t>
            </w:r>
          </w:p>
          <w:p w14:paraId="2BE08098" w14:textId="77777777" w:rsidR="00145F11" w:rsidRDefault="00145F11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безработных граждан, испытывающих трудности в поиске работы, на временные рабочие места  и на общественные работы – 42 человека;</w:t>
            </w:r>
          </w:p>
          <w:p w14:paraId="5324A989" w14:textId="36BAD410" w:rsidR="00145F11" w:rsidRDefault="00145F11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A42DA2">
              <w:rPr>
                <w:rFonts w:ascii="PT Astra Serif" w:hAnsi="PT Astra Serif"/>
                <w:sz w:val="20"/>
                <w:szCs w:val="20"/>
              </w:rPr>
              <w:t>выпускников средних профессиональных и высших учебных заведений</w:t>
            </w:r>
            <w:r w:rsidR="001C4CFD">
              <w:rPr>
                <w:rFonts w:ascii="PT Astra Serif" w:hAnsi="PT Astra Serif"/>
                <w:sz w:val="20"/>
                <w:szCs w:val="20"/>
              </w:rPr>
              <w:t xml:space="preserve"> на временные рабочие места</w:t>
            </w:r>
            <w:r w:rsidR="00A42DA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– 3 </w:t>
            </w:r>
            <w:r w:rsidR="001C4CFD">
              <w:rPr>
                <w:rFonts w:ascii="PT Astra Serif" w:hAnsi="PT Astra Serif"/>
                <w:sz w:val="20"/>
                <w:szCs w:val="20"/>
              </w:rPr>
              <w:t>человека.</w:t>
            </w:r>
          </w:p>
          <w:p w14:paraId="44EFAA9B" w14:textId="4D174D12" w:rsidR="0055589A" w:rsidRDefault="00145F11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Кроме того, ежегодно постановлением администрации города Югорска устанавливается минимальное количество рабочих мест на договорной </w:t>
            </w:r>
            <w:r w:rsidR="001C4CFD">
              <w:rPr>
                <w:rFonts w:ascii="PT Astra Serif" w:hAnsi="PT Astra Serif"/>
                <w:sz w:val="20"/>
                <w:szCs w:val="20"/>
              </w:rPr>
              <w:t xml:space="preserve">основе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для приема на работу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граждан, особо нуждающихся в </w:t>
            </w:r>
            <w:r w:rsidR="00D37EB7">
              <w:rPr>
                <w:rFonts w:ascii="PT Astra Serif" w:hAnsi="PT Astra Serif"/>
                <w:sz w:val="20"/>
                <w:szCs w:val="20"/>
              </w:rPr>
              <w:t>социальной защите и испытывающих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трудности в поиске работы. В течение 2024 года было трудоустроено</w:t>
            </w:r>
            <w:r w:rsidR="0055589A">
              <w:rPr>
                <w:rFonts w:ascii="PT Astra Serif" w:hAnsi="PT Astra Serif"/>
                <w:sz w:val="20"/>
                <w:szCs w:val="20"/>
              </w:rPr>
              <w:t>:</w:t>
            </w:r>
          </w:p>
          <w:p w14:paraId="538FFA3B" w14:textId="32A4FC8E" w:rsidR="00145F11" w:rsidRDefault="00145F11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407E2F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="00407E2F" w:rsidRPr="007F0D6F">
              <w:rPr>
                <w:rFonts w:ascii="PT Astra Serif" w:hAnsi="PT Astra Serif"/>
                <w:sz w:val="20"/>
                <w:szCs w:val="20"/>
              </w:rPr>
              <w:t>одиноких родителей, родителей, воспитывающих детей-инвалидов, многодетных родителей, женщин, осуществляющих уход за детьми в возрасте до 3 лет</w:t>
            </w:r>
            <w:r w:rsidR="00407E2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18700D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>
              <w:rPr>
                <w:rFonts w:ascii="PT Astra Serif" w:hAnsi="PT Astra Serif"/>
                <w:sz w:val="20"/>
                <w:szCs w:val="20"/>
              </w:rPr>
              <w:t>14 человек</w:t>
            </w:r>
            <w:r w:rsidR="0018700D">
              <w:rPr>
                <w:rFonts w:ascii="PT Astra Serif" w:hAnsi="PT Astra Serif"/>
                <w:sz w:val="20"/>
                <w:szCs w:val="20"/>
              </w:rPr>
              <w:t xml:space="preserve">; </w:t>
            </w:r>
          </w:p>
          <w:p w14:paraId="2FBE3B98" w14:textId="5B4CD389" w:rsidR="00407E2F" w:rsidRDefault="0018700D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в</w:t>
            </w:r>
            <w:r w:rsidR="00407E2F">
              <w:rPr>
                <w:rFonts w:ascii="PT Astra Serif" w:hAnsi="PT Astra Serif"/>
                <w:sz w:val="20"/>
                <w:szCs w:val="20"/>
              </w:rPr>
              <w:t xml:space="preserve">ыпускников средних профессиональных и высших учебных заведений 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407E2F">
              <w:rPr>
                <w:rFonts w:ascii="PT Astra Serif" w:hAnsi="PT Astra Serif"/>
                <w:sz w:val="20"/>
                <w:szCs w:val="20"/>
              </w:rPr>
              <w:t xml:space="preserve"> 29 человек;</w:t>
            </w:r>
          </w:p>
          <w:p w14:paraId="44D28BB8" w14:textId="645A74E1" w:rsidR="00407E2F" w:rsidRDefault="00407E2F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- граждан предпенсионного возраста </w:t>
            </w:r>
            <w:r w:rsidR="00DB24B5">
              <w:rPr>
                <w:rFonts w:ascii="PT Astra Serif" w:hAnsi="PT Astra Serif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15 человек;</w:t>
            </w:r>
          </w:p>
          <w:p w14:paraId="2413BF01" w14:textId="28C122ED" w:rsidR="00145F11" w:rsidRDefault="00407E2F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="00DB24B5">
              <w:rPr>
                <w:rFonts w:ascii="PT Astra Serif" w:hAnsi="PT Astra Serif"/>
                <w:sz w:val="20"/>
                <w:szCs w:val="20"/>
              </w:rPr>
              <w:t>граждан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освобожденных из мест лишения свободы </w:t>
            </w:r>
            <w:r w:rsidR="00DB24B5">
              <w:rPr>
                <w:rFonts w:ascii="PT Astra Serif" w:hAnsi="PT Astra Serif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1 человек.</w:t>
            </w:r>
            <w:r w:rsidR="00145F1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8D3800" w:rsidRPr="008A75D4" w14:paraId="4A693083" w14:textId="77777777" w:rsidTr="002508A0">
        <w:trPr>
          <w:jc w:val="center"/>
        </w:trPr>
        <w:tc>
          <w:tcPr>
            <w:tcW w:w="783" w:type="dxa"/>
          </w:tcPr>
          <w:p w14:paraId="429FB29A" w14:textId="77777777" w:rsidR="008D3800" w:rsidRPr="00AE537F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lastRenderedPageBreak/>
              <w:t>1.7.5.</w:t>
            </w:r>
          </w:p>
        </w:tc>
        <w:tc>
          <w:tcPr>
            <w:tcW w:w="2516" w:type="dxa"/>
          </w:tcPr>
          <w:p w14:paraId="03938EF2" w14:textId="77777777" w:rsidR="008D3800" w:rsidRPr="00C07B1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7B3">
              <w:rPr>
                <w:rFonts w:ascii="PT Astra Serif" w:hAnsi="PT Astra Serif"/>
                <w:sz w:val="20"/>
                <w:szCs w:val="20"/>
              </w:rPr>
              <w:t>Оказание мер социальной поддержки молодым специалистам и работникам по наиболее востребованным должностям профессий</w:t>
            </w:r>
          </w:p>
        </w:tc>
        <w:tc>
          <w:tcPr>
            <w:tcW w:w="2126" w:type="dxa"/>
            <w:vMerge/>
          </w:tcPr>
          <w:p w14:paraId="4EDF9AF4" w14:textId="77777777" w:rsidR="008D3800" w:rsidRPr="008A75D4" w:rsidRDefault="008D3800" w:rsidP="008D38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484F97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образования»</w:t>
            </w:r>
          </w:p>
          <w:p w14:paraId="3822429A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561D368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физической культуры и спорта»</w:t>
            </w:r>
          </w:p>
          <w:p w14:paraId="64F7FEDE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8F96C6F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«Молодежная политика и организация временного трудоустройства»</w:t>
            </w:r>
          </w:p>
          <w:p w14:paraId="33C19360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43F946E" w14:textId="77777777" w:rsidR="008D3800" w:rsidRPr="008A75D4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«Культурное пространство»</w:t>
            </w:r>
          </w:p>
        </w:tc>
        <w:tc>
          <w:tcPr>
            <w:tcW w:w="1984" w:type="dxa"/>
          </w:tcPr>
          <w:p w14:paraId="362E0F89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016D0DD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образования</w:t>
            </w:r>
          </w:p>
          <w:p w14:paraId="26577CD0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55BF8D4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  <w:p w14:paraId="34659882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898959C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0B0481B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5CB03C3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85BFC0D" w14:textId="77777777" w:rsidR="008D3800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BE138A4" w14:textId="77777777" w:rsidR="008D3800" w:rsidRPr="008A75D4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культуры</w:t>
            </w:r>
          </w:p>
        </w:tc>
        <w:tc>
          <w:tcPr>
            <w:tcW w:w="5678" w:type="dxa"/>
          </w:tcPr>
          <w:p w14:paraId="3A46D514" w14:textId="07364C43" w:rsidR="008D3800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57DA">
              <w:rPr>
                <w:rFonts w:ascii="PT Astra Serif" w:hAnsi="PT Astra Serif"/>
                <w:sz w:val="20"/>
                <w:szCs w:val="20"/>
              </w:rPr>
              <w:t>В целях привлечения востребованных специалистов в образовательные учреждения оказан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поддержк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по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возмещени</w:t>
            </w:r>
            <w:r>
              <w:rPr>
                <w:rFonts w:ascii="PT Astra Serif" w:hAnsi="PT Astra Serif"/>
                <w:sz w:val="20"/>
                <w:szCs w:val="20"/>
              </w:rPr>
              <w:t>ю</w:t>
            </w:r>
            <w:r w:rsidRPr="000557DA">
              <w:rPr>
                <w:rFonts w:ascii="PT Astra Serif" w:hAnsi="PT Astra Serif"/>
                <w:sz w:val="20"/>
                <w:szCs w:val="20"/>
              </w:rPr>
              <w:t xml:space="preserve"> расходов по договорам найма, аренды жилого помещения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557DA">
              <w:rPr>
                <w:rFonts w:ascii="PT Astra Serif" w:hAnsi="PT Astra Serif"/>
                <w:sz w:val="20"/>
                <w:szCs w:val="20"/>
              </w:rPr>
              <w:t>2 приглашенным специалистам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8D3800" w:rsidRPr="008A75D4" w14:paraId="3F11EC82" w14:textId="77777777" w:rsidTr="00A10031">
        <w:trPr>
          <w:jc w:val="center"/>
        </w:trPr>
        <w:tc>
          <w:tcPr>
            <w:tcW w:w="783" w:type="dxa"/>
          </w:tcPr>
          <w:p w14:paraId="40770009" w14:textId="71E41230" w:rsidR="008D3800" w:rsidRPr="00AE537F" w:rsidRDefault="00AE537F" w:rsidP="008D380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37F">
              <w:rPr>
                <w:rFonts w:ascii="PT Astra Serif" w:hAnsi="PT Astra Serif"/>
                <w:b/>
                <w:sz w:val="20"/>
                <w:szCs w:val="20"/>
              </w:rPr>
              <w:t>2.</w:t>
            </w:r>
          </w:p>
        </w:tc>
        <w:tc>
          <w:tcPr>
            <w:tcW w:w="8753" w:type="dxa"/>
            <w:gridSpan w:val="4"/>
          </w:tcPr>
          <w:p w14:paraId="30492912" w14:textId="77777777" w:rsidR="008D3800" w:rsidRPr="000D7F46" w:rsidRDefault="008D3800" w:rsidP="008D380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D7F46">
              <w:rPr>
                <w:rFonts w:ascii="PT Astra Serif" w:hAnsi="PT Astra Serif"/>
                <w:b/>
                <w:sz w:val="20"/>
                <w:szCs w:val="20"/>
              </w:rPr>
              <w:t>Задача 2. «Качество жизни»</w:t>
            </w:r>
          </w:p>
        </w:tc>
        <w:tc>
          <w:tcPr>
            <w:tcW w:w="5678" w:type="dxa"/>
          </w:tcPr>
          <w:p w14:paraId="01B95C2D" w14:textId="77777777" w:rsidR="008D3800" w:rsidRPr="000D7F46" w:rsidRDefault="008D3800" w:rsidP="00B45AD3">
            <w:pPr>
              <w:ind w:firstLine="176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8D3800" w:rsidRPr="008A75D4" w14:paraId="0BA02DB8" w14:textId="77777777" w:rsidTr="00A10031">
        <w:trPr>
          <w:jc w:val="center"/>
        </w:trPr>
        <w:tc>
          <w:tcPr>
            <w:tcW w:w="783" w:type="dxa"/>
          </w:tcPr>
          <w:p w14:paraId="2DAB1FFB" w14:textId="77777777" w:rsidR="008D3800" w:rsidRPr="00AE537F" w:rsidRDefault="008D3800" w:rsidP="008D380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E537F">
              <w:rPr>
                <w:rFonts w:ascii="PT Astra Serif" w:hAnsi="PT Astra Serif"/>
                <w:b/>
                <w:sz w:val="20"/>
                <w:szCs w:val="20"/>
              </w:rPr>
              <w:t>2.1.</w:t>
            </w:r>
          </w:p>
        </w:tc>
        <w:tc>
          <w:tcPr>
            <w:tcW w:w="8753" w:type="dxa"/>
            <w:gridSpan w:val="4"/>
          </w:tcPr>
          <w:p w14:paraId="18F6A81E" w14:textId="77777777" w:rsidR="008D3800" w:rsidRPr="008A75D4" w:rsidRDefault="008D3800" w:rsidP="008D380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Ж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илищно-коммунальный комплекс</w:t>
            </w:r>
          </w:p>
        </w:tc>
        <w:tc>
          <w:tcPr>
            <w:tcW w:w="5678" w:type="dxa"/>
          </w:tcPr>
          <w:p w14:paraId="499C48C3" w14:textId="77777777" w:rsidR="008D3800" w:rsidRPr="008A75D4" w:rsidRDefault="008D3800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54FED" w:rsidRPr="007040A3" w14:paraId="794CE182" w14:textId="77777777" w:rsidTr="002508A0">
        <w:trPr>
          <w:jc w:val="center"/>
        </w:trPr>
        <w:tc>
          <w:tcPr>
            <w:tcW w:w="783" w:type="dxa"/>
          </w:tcPr>
          <w:p w14:paraId="1B06AD42" w14:textId="77777777" w:rsidR="00354FED" w:rsidRPr="00AE537F" w:rsidRDefault="00354FED" w:rsidP="00354F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t>2.1.1.</w:t>
            </w:r>
          </w:p>
        </w:tc>
        <w:tc>
          <w:tcPr>
            <w:tcW w:w="2516" w:type="dxa"/>
          </w:tcPr>
          <w:p w14:paraId="6A318667" w14:textId="77777777" w:rsidR="00354FED" w:rsidRDefault="00354FED" w:rsidP="00354FED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r w:rsidRPr="00A13D3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овышение качества, безопасности и охвата предоставления коммунальных услуг</w:t>
            </w:r>
          </w:p>
        </w:tc>
        <w:tc>
          <w:tcPr>
            <w:tcW w:w="2126" w:type="dxa"/>
            <w:vMerge w:val="restart"/>
          </w:tcPr>
          <w:p w14:paraId="08FE1DEC" w14:textId="77777777" w:rsidR="00354FED" w:rsidRPr="000D1C7F" w:rsidRDefault="00354FED" w:rsidP="004645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Снижение уровня технологических потерь при передаче и распределении </w:t>
            </w: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энергоресурсов;</w:t>
            </w:r>
          </w:p>
          <w:p w14:paraId="17CEADEB" w14:textId="77777777" w:rsidR="00354FED" w:rsidRPr="000D1C7F" w:rsidRDefault="00354FED" w:rsidP="004645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темпов замены сетевой инженерной инфраструктуры;</w:t>
            </w:r>
          </w:p>
          <w:p w14:paraId="6EF2D946" w14:textId="77777777" w:rsidR="00354FED" w:rsidRPr="000D1C7F" w:rsidRDefault="00354FED" w:rsidP="004645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снижение аварийности на инженерных сетях;</w:t>
            </w:r>
          </w:p>
          <w:p w14:paraId="75864884" w14:textId="77777777" w:rsidR="00354FED" w:rsidRPr="000D1C7F" w:rsidRDefault="00354FED" w:rsidP="004645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объемов и качества предоставления услуг в сфере жилищно-коммунального хозяйства;</w:t>
            </w:r>
          </w:p>
          <w:p w14:paraId="3B98D3FC" w14:textId="77777777" w:rsidR="00354FED" w:rsidRPr="000D1C7F" w:rsidRDefault="00354FED" w:rsidP="004645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эффективности деятельности по обращению с бытовыми отходами;</w:t>
            </w:r>
          </w:p>
          <w:p w14:paraId="710930E7" w14:textId="77777777" w:rsidR="00354FED" w:rsidRPr="000D1C7F" w:rsidRDefault="00354FED" w:rsidP="004645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эффективности деятельности по организации мероприятий при осуществлении деятельности по обращению с животными без владельцев;</w:t>
            </w:r>
          </w:p>
          <w:p w14:paraId="08A5FD44" w14:textId="77777777" w:rsidR="00354FED" w:rsidRPr="000D1C7F" w:rsidRDefault="00354FED" w:rsidP="004645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D1C7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индекса качества городской среды</w:t>
            </w:r>
          </w:p>
          <w:p w14:paraId="62F1CA2E" w14:textId="77777777" w:rsidR="00354FED" w:rsidRDefault="00354FED" w:rsidP="00464598">
            <w:pPr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A7B105D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Государственная программа Ханты-Мансийского автономного округа –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Югры «Строительство»</w:t>
            </w:r>
          </w:p>
          <w:p w14:paraId="6E2FA576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4EB8C5D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  <w:p w14:paraId="4B74A639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519BBC3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жилищной сферы»</w:t>
            </w:r>
          </w:p>
          <w:p w14:paraId="5745069F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E1BF95A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жилищно-коммунального комплекса и энергетической эффективности»</w:t>
            </w:r>
          </w:p>
          <w:p w14:paraId="6239A146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7ECE161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«Автомобильные дороги, транспорт и городская среда»</w:t>
            </w:r>
          </w:p>
          <w:p w14:paraId="358F361B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21B8AEA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жилищной сферы»</w:t>
            </w:r>
          </w:p>
        </w:tc>
        <w:tc>
          <w:tcPr>
            <w:tcW w:w="1984" w:type="dxa"/>
            <w:vMerge w:val="restart"/>
            <w:vAlign w:val="center"/>
          </w:tcPr>
          <w:p w14:paraId="05AD1C70" w14:textId="77777777" w:rsidR="00354FED" w:rsidRDefault="00354FED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Департамент жилищно-коммунального и строительного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комплекса</w:t>
            </w:r>
          </w:p>
        </w:tc>
        <w:tc>
          <w:tcPr>
            <w:tcW w:w="5678" w:type="dxa"/>
          </w:tcPr>
          <w:p w14:paraId="5D28979A" w14:textId="0FD893F3" w:rsidR="00354FED" w:rsidRDefault="00354FED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 соответствии с муниципальной программой города Югорска «Развитие жилищно-коммунального комплекса и повышение энергетической эффективности» в 2024 году на территории города Югорска выполнены работы по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капитальному ремонту (с заменой) 7,64 км сетей инженерной инфраструктуры, в том числе 1,28 км сетей теплоснабжения, 6,32 км сетей водоснабжения, что улучшило качество предоставления коммунальных услуг для 10 тыс. населения города Югорска.</w:t>
            </w:r>
            <w:r w:rsidR="00082522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354FED" w:rsidRPr="007040A3" w14:paraId="56E79584" w14:textId="77777777" w:rsidTr="002508A0">
        <w:trPr>
          <w:jc w:val="center"/>
        </w:trPr>
        <w:tc>
          <w:tcPr>
            <w:tcW w:w="783" w:type="dxa"/>
          </w:tcPr>
          <w:p w14:paraId="15742E04" w14:textId="77777777" w:rsidR="00354FED" w:rsidRPr="00AE537F" w:rsidRDefault="00354FED" w:rsidP="00354F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537F">
              <w:rPr>
                <w:rFonts w:ascii="PT Astra Serif" w:hAnsi="PT Astra Serif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516" w:type="dxa"/>
          </w:tcPr>
          <w:p w14:paraId="2516179C" w14:textId="77777777" w:rsidR="00354FED" w:rsidRDefault="00354FED" w:rsidP="00354FED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D913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Реконструкция котельных и инженерных сетей с внедрением энергосберегающих технологий и оборудования для производства и передачи энергии</w:t>
            </w:r>
          </w:p>
        </w:tc>
        <w:tc>
          <w:tcPr>
            <w:tcW w:w="2126" w:type="dxa"/>
            <w:vMerge/>
            <w:vAlign w:val="center"/>
          </w:tcPr>
          <w:p w14:paraId="5B949270" w14:textId="77777777" w:rsidR="00354FED" w:rsidRDefault="00354FED" w:rsidP="00354FED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6DC2B990" w14:textId="77777777" w:rsidR="00354FED" w:rsidRDefault="00354FED" w:rsidP="00354F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255B236" w14:textId="77777777" w:rsidR="00354FED" w:rsidRDefault="00354FED" w:rsidP="00354F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CA2A6D9" w14:textId="6C79C0FB" w:rsidR="00354FED" w:rsidRDefault="00D3381B" w:rsidP="00566368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Реконструкция котельных и инженерных сетей в течение 2024 года не осуществлял</w:t>
            </w:r>
            <w:r w:rsidR="00566368">
              <w:rPr>
                <w:rFonts w:ascii="PT Astra Serif" w:hAnsi="PT Astra Serif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sz w:val="20"/>
                <w:szCs w:val="20"/>
              </w:rPr>
              <w:t>сь.</w:t>
            </w:r>
          </w:p>
        </w:tc>
      </w:tr>
      <w:tr w:rsidR="00354FED" w:rsidRPr="007040A3" w14:paraId="1DDB860F" w14:textId="77777777" w:rsidTr="002508A0">
        <w:trPr>
          <w:jc w:val="center"/>
        </w:trPr>
        <w:tc>
          <w:tcPr>
            <w:tcW w:w="783" w:type="dxa"/>
          </w:tcPr>
          <w:p w14:paraId="0D5FDC1F" w14:textId="77777777" w:rsidR="00354FED" w:rsidRPr="007040A3" w:rsidRDefault="00354FED" w:rsidP="00354F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2.1.3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18C4BB5" w14:textId="77777777" w:rsidR="00354FED" w:rsidRPr="00C07DA9" w:rsidRDefault="00354FED" w:rsidP="00354FE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</w:t>
            </w:r>
            <w:r w:rsidRPr="00C07DA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недрение электронного мониторинга изношенности сетей с целью снижения их аварийности; повышение темпа замены ветхих коммунальных сетей с применением современных технологий и материалов</w:t>
            </w:r>
          </w:p>
        </w:tc>
        <w:tc>
          <w:tcPr>
            <w:tcW w:w="2126" w:type="dxa"/>
            <w:vMerge/>
            <w:vAlign w:val="center"/>
          </w:tcPr>
          <w:p w14:paraId="6E412C4D" w14:textId="77777777" w:rsidR="00354FED" w:rsidRPr="007040A3" w:rsidRDefault="00354FED" w:rsidP="00354FE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54D8619" w14:textId="77777777" w:rsidR="00354FED" w:rsidRPr="007040A3" w:rsidRDefault="00354FED" w:rsidP="00354F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A1E5E4D" w14:textId="77777777" w:rsidR="00354FED" w:rsidRPr="007040A3" w:rsidRDefault="00354FED" w:rsidP="00354F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A14750F" w14:textId="26E7AF1C" w:rsidR="00354FED" w:rsidRPr="007040A3" w:rsidRDefault="00211F09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Посредством </w:t>
            </w:r>
            <w:r w:rsidRPr="00211F09">
              <w:rPr>
                <w:rFonts w:ascii="PT Astra Serif" w:hAnsi="PT Astra Serif"/>
                <w:sz w:val="20"/>
                <w:szCs w:val="20"/>
              </w:rPr>
              <w:t>АИС ППК «Фонд развития территорий»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проводится</w:t>
            </w:r>
            <w:r w:rsidRPr="00211F09">
              <w:rPr>
                <w:rFonts w:ascii="PT Astra Serif" w:hAnsi="PT Astra Serif"/>
                <w:sz w:val="20"/>
                <w:szCs w:val="20"/>
              </w:rPr>
              <w:t xml:space="preserve"> регулярная актуализация информации в части систем тепло, -водоснабжения, водоотведения, в том числе котельных, водоочистных станций и канализационно-очистных станций</w:t>
            </w:r>
            <w:r>
              <w:rPr>
                <w:rFonts w:ascii="PT Astra Serif" w:hAnsi="PT Astra Serif"/>
                <w:sz w:val="20"/>
                <w:szCs w:val="20"/>
              </w:rPr>
              <w:t>, в том числе</w:t>
            </w:r>
            <w:r w:rsidRPr="00211F09">
              <w:rPr>
                <w:rFonts w:ascii="PT Astra Serif" w:hAnsi="PT Astra Serif"/>
                <w:sz w:val="20"/>
                <w:szCs w:val="20"/>
              </w:rPr>
              <w:t xml:space="preserve"> на территории города Югорска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 w:rsidRPr="00211F0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10559A" w:rsidRPr="00EB7439" w14:paraId="66084A3C" w14:textId="77777777" w:rsidTr="002508A0">
        <w:trPr>
          <w:jc w:val="center"/>
        </w:trPr>
        <w:tc>
          <w:tcPr>
            <w:tcW w:w="783" w:type="dxa"/>
          </w:tcPr>
          <w:p w14:paraId="09B2BD7A" w14:textId="77777777" w:rsidR="0010559A" w:rsidRPr="007040A3" w:rsidRDefault="0010559A" w:rsidP="001055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2.1.4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91BA480" w14:textId="77777777" w:rsidR="0010559A" w:rsidRPr="005B49D1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Оказание содействия в развитии </w:t>
            </w:r>
            <w:r w:rsidRPr="005B49D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малого бизнеса по сервисным компаниям в коммунальной отрасли </w:t>
            </w:r>
          </w:p>
        </w:tc>
        <w:tc>
          <w:tcPr>
            <w:tcW w:w="2126" w:type="dxa"/>
            <w:vMerge/>
          </w:tcPr>
          <w:p w14:paraId="2482784D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C4DE57C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6992C7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shd w:val="clear" w:color="auto" w:fill="auto"/>
          </w:tcPr>
          <w:p w14:paraId="54308FC5" w14:textId="1A8D3D9D" w:rsidR="0010559A" w:rsidRPr="00EB7439" w:rsidRDefault="0010559A" w:rsidP="0006217A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B7439">
              <w:rPr>
                <w:rFonts w:ascii="PT Astra Serif" w:hAnsi="PT Astra Serif"/>
                <w:sz w:val="20"/>
                <w:szCs w:val="20"/>
              </w:rPr>
              <w:t xml:space="preserve">В 2024 году предоставлялась субсидия на возмещение части затрат на проведение ремонтных работ в жилых домах города Югорска, использовавшихся до 01.01.2012 в качестве общежитий, и не подлежащих включению в региональную программу капитального ремонта, с целью приведения данного жилищного фонда в состояние, пригодное для проживания. </w:t>
            </w:r>
            <w:r w:rsidR="009060C5">
              <w:rPr>
                <w:rFonts w:ascii="PT Astra Serif" w:hAnsi="PT Astra Serif"/>
                <w:sz w:val="20"/>
                <w:szCs w:val="20"/>
              </w:rPr>
              <w:t xml:space="preserve">   </w:t>
            </w:r>
            <w:proofErr w:type="gramStart"/>
            <w:r w:rsidRPr="00EB7439">
              <w:rPr>
                <w:rFonts w:ascii="PT Astra Serif" w:hAnsi="PT Astra Serif"/>
                <w:sz w:val="20"/>
                <w:szCs w:val="20"/>
              </w:rPr>
              <w:t>Мероприятие реализуется за счет средств местного бюджета, предоставляемых в форме субсидий юридическим лицам (за исключением субсидий государственным (муниципальным учреждениям)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  <w:r w:rsidR="00EB7439" w:rsidRPr="00EB7439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gramEnd"/>
          </w:p>
        </w:tc>
      </w:tr>
      <w:tr w:rsidR="0010559A" w:rsidRPr="007040A3" w14:paraId="30606752" w14:textId="77777777" w:rsidTr="002508A0">
        <w:trPr>
          <w:jc w:val="center"/>
        </w:trPr>
        <w:tc>
          <w:tcPr>
            <w:tcW w:w="783" w:type="dxa"/>
          </w:tcPr>
          <w:p w14:paraId="6714DF8C" w14:textId="7FDDBCCC" w:rsidR="0010559A" w:rsidRPr="007040A3" w:rsidRDefault="0010559A" w:rsidP="001055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2.1.5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6D0F273" w14:textId="77777777" w:rsidR="0010559A" w:rsidRPr="00B3409B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3409B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профессиональной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подготовки</w:t>
            </w:r>
            <w:r w:rsidRPr="00B3409B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сотрудников и </w:t>
            </w:r>
            <w:r w:rsidRPr="00B3409B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работников предприятий и организаций жилищно-коммунального комплекса, а также управляющих компаний и решение вопроса дефицита профессиональных кадров</w:t>
            </w:r>
          </w:p>
        </w:tc>
        <w:tc>
          <w:tcPr>
            <w:tcW w:w="2126" w:type="dxa"/>
            <w:vMerge/>
          </w:tcPr>
          <w:p w14:paraId="38F1F188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CBBA62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BA227D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DC9C391" w14:textId="573FA5B6" w:rsidR="0010559A" w:rsidRPr="007040A3" w:rsidRDefault="004E7F5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течение 2024 года проведение данных мероприятий не планировалось. </w:t>
            </w:r>
          </w:p>
        </w:tc>
      </w:tr>
      <w:tr w:rsidR="0010559A" w:rsidRPr="007040A3" w14:paraId="1439BEEA" w14:textId="77777777" w:rsidTr="002508A0">
        <w:trPr>
          <w:jc w:val="center"/>
        </w:trPr>
        <w:tc>
          <w:tcPr>
            <w:tcW w:w="783" w:type="dxa"/>
          </w:tcPr>
          <w:p w14:paraId="7D687FDD" w14:textId="77777777" w:rsidR="0010559A" w:rsidRPr="007040A3" w:rsidRDefault="0010559A" w:rsidP="001055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2.1.6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CFE41A4" w14:textId="77777777" w:rsidR="0010559A" w:rsidRPr="004C6A6D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Организация</w:t>
            </w:r>
            <w:r w:rsidRPr="004C6A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мероприятий по благоустройству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с применением современных стандартов </w:t>
            </w:r>
            <w:r w:rsidRPr="004C6A6D">
              <w:rPr>
                <w:rFonts w:ascii="PT Astra Serif" w:hAnsi="PT Astra Serif"/>
                <w:sz w:val="20"/>
                <w:szCs w:val="20"/>
                <w:lang w:eastAsia="ru-RU"/>
              </w:rPr>
              <w:t>в с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оответствии с запросами горожан, </w:t>
            </w:r>
            <w:r w:rsidRPr="00D27DAA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обустройству клумб, цветников</w:t>
            </w:r>
            <w:r w:rsidRPr="004C6A6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14:paraId="3128E9E6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9A1F4AD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5343557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F767199" w14:textId="77777777" w:rsidR="00B57923" w:rsidRPr="00F64E31" w:rsidRDefault="00B57923" w:rsidP="00B45AD3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 w:rsidRPr="006E3036">
              <w:rPr>
                <w:rFonts w:ascii="PT Astra Serif" w:hAnsi="PT Astra Serif"/>
                <w:spacing w:val="1"/>
                <w:sz w:val="20"/>
                <w:szCs w:val="20"/>
              </w:rPr>
              <w:t xml:space="preserve">Реализовано два инициативных проекта горожан (государственная программа «Развитие гражданского общества») по благоустройству общественных территорий - «Три друга. Вместе на пути к комфорту» и «Содружество Авалон за безопасность». </w:t>
            </w:r>
          </w:p>
          <w:p w14:paraId="5EEF0FB0" w14:textId="21122086" w:rsidR="0010559A" w:rsidRPr="007040A3" w:rsidRDefault="0010559A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559A" w:rsidRPr="007040A3" w14:paraId="064E3A20" w14:textId="77777777" w:rsidTr="002508A0">
        <w:trPr>
          <w:jc w:val="center"/>
        </w:trPr>
        <w:tc>
          <w:tcPr>
            <w:tcW w:w="783" w:type="dxa"/>
          </w:tcPr>
          <w:p w14:paraId="065DC0AC" w14:textId="77777777" w:rsidR="0010559A" w:rsidRPr="007040A3" w:rsidRDefault="0010559A" w:rsidP="001055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2.1.7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5B539A9" w14:textId="77777777" w:rsidR="0010559A" w:rsidRPr="005527D6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724AF">
              <w:rPr>
                <w:rFonts w:ascii="PT Astra Serif" w:hAnsi="PT Astra Serif"/>
                <w:sz w:val="20"/>
                <w:szCs w:val="20"/>
                <w:lang w:eastAsia="ru-RU"/>
              </w:rPr>
              <w:t>Обустройство парков, рекреационных зон на территории города</w:t>
            </w:r>
          </w:p>
        </w:tc>
        <w:tc>
          <w:tcPr>
            <w:tcW w:w="2126" w:type="dxa"/>
            <w:vMerge/>
          </w:tcPr>
          <w:p w14:paraId="2471E48F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5A0576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8904C98" w14:textId="77777777" w:rsidR="0010559A" w:rsidRPr="007040A3" w:rsidRDefault="0010559A" w:rsidP="0010559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2D73D0F" w14:textId="17641A39" w:rsidR="0010559A" w:rsidRPr="007040A3" w:rsidRDefault="00FB3401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76808">
              <w:rPr>
                <w:rFonts w:ascii="PT Astra Serif" w:hAnsi="PT Astra Serif"/>
                <w:spacing w:val="1"/>
                <w:sz w:val="20"/>
                <w:szCs w:val="20"/>
              </w:rPr>
              <w:t>В рамках государственной программы «Пространственное развитие и формирование комфортной городской среды» продолжилось благоустройство парка по ул. Менделеева</w:t>
            </w:r>
            <w:r>
              <w:rPr>
                <w:rFonts w:ascii="PT Astra Serif" w:hAnsi="PT Astra Serif"/>
                <w:spacing w:val="1"/>
                <w:sz w:val="20"/>
                <w:szCs w:val="20"/>
              </w:rPr>
              <w:t>.</w:t>
            </w:r>
          </w:p>
        </w:tc>
      </w:tr>
      <w:tr w:rsidR="004E7F53" w:rsidRPr="007040A3" w14:paraId="08E40F60" w14:textId="77777777" w:rsidTr="002508A0">
        <w:trPr>
          <w:jc w:val="center"/>
        </w:trPr>
        <w:tc>
          <w:tcPr>
            <w:tcW w:w="783" w:type="dxa"/>
          </w:tcPr>
          <w:p w14:paraId="021890A8" w14:textId="77777777" w:rsidR="004E7F53" w:rsidRPr="007040A3" w:rsidRDefault="004E7F53" w:rsidP="004E7F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2.1.8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37224E6" w14:textId="77777777" w:rsidR="004E7F53" w:rsidRDefault="004E7F53" w:rsidP="004E7F5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Создание и внедрение типовой модели «умного (энергосберегающего) города»</w:t>
            </w:r>
          </w:p>
        </w:tc>
        <w:tc>
          <w:tcPr>
            <w:tcW w:w="2126" w:type="dxa"/>
            <w:vMerge/>
          </w:tcPr>
          <w:p w14:paraId="4CFE30F2" w14:textId="77777777" w:rsidR="004E7F53" w:rsidRPr="007040A3" w:rsidRDefault="004E7F53" w:rsidP="004E7F5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A896E2" w14:textId="77777777" w:rsidR="004E7F53" w:rsidRPr="007040A3" w:rsidRDefault="004E7F53" w:rsidP="004E7F5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4B14AFF" w14:textId="77777777" w:rsidR="004E7F53" w:rsidRPr="007040A3" w:rsidRDefault="004E7F53" w:rsidP="004E7F5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096EBE3" w14:textId="3FC9C083" w:rsidR="004E7F53" w:rsidRPr="007040A3" w:rsidRDefault="004E7F53" w:rsidP="00B45AD3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течение 2024 года проведение данных мероприятий не планировалось. </w:t>
            </w:r>
          </w:p>
        </w:tc>
      </w:tr>
      <w:tr w:rsidR="00105612" w:rsidRPr="007040A3" w14:paraId="6C0E14CF" w14:textId="77777777" w:rsidTr="002508A0">
        <w:trPr>
          <w:jc w:val="center"/>
        </w:trPr>
        <w:tc>
          <w:tcPr>
            <w:tcW w:w="783" w:type="dxa"/>
          </w:tcPr>
          <w:p w14:paraId="302E9A49" w14:textId="77777777" w:rsidR="00105612" w:rsidRPr="007040A3" w:rsidRDefault="00105612" w:rsidP="001056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2.1.9</w:t>
            </w:r>
            <w:r w:rsidRPr="00A34C4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6E1B625" w14:textId="77777777" w:rsidR="00105612" w:rsidRDefault="00105612" w:rsidP="00105612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информационно-разъяснительной работы с населением города в целях формирования ответственного отношения к домашним животным; организация мероприятий </w:t>
            </w:r>
            <w:r w:rsidRPr="0026082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 </w:t>
            </w:r>
            <w:r w:rsidRPr="0026082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содержанию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 отлову безнадзорных животных</w:t>
            </w:r>
          </w:p>
        </w:tc>
        <w:tc>
          <w:tcPr>
            <w:tcW w:w="2126" w:type="dxa"/>
            <w:vMerge/>
          </w:tcPr>
          <w:p w14:paraId="1C1551D5" w14:textId="77777777" w:rsidR="00105612" w:rsidRDefault="00105612" w:rsidP="00105612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</w:tcPr>
          <w:p w14:paraId="78F1082E" w14:textId="77777777" w:rsidR="00105612" w:rsidRPr="007040A3" w:rsidRDefault="00105612" w:rsidP="001056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D3C891" w14:textId="77777777" w:rsidR="00105612" w:rsidRPr="007040A3" w:rsidRDefault="00105612" w:rsidP="001056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0E303DA" w14:textId="5F6D0D59" w:rsidR="00105612" w:rsidRPr="00416604" w:rsidRDefault="0010561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На</w:t>
            </w:r>
            <w:r w:rsidRPr="00416604">
              <w:rPr>
                <w:rFonts w:ascii="PT Astra Serif" w:hAnsi="PT Astra Serif"/>
                <w:sz w:val="20"/>
                <w:szCs w:val="20"/>
              </w:rPr>
              <w:t xml:space="preserve"> регулярной основе принимает</w:t>
            </w:r>
            <w:r>
              <w:rPr>
                <w:rFonts w:ascii="PT Astra Serif" w:hAnsi="PT Astra Serif"/>
                <w:sz w:val="20"/>
                <w:szCs w:val="20"/>
              </w:rPr>
              <w:t>ся</w:t>
            </w:r>
            <w:r w:rsidRPr="00416604">
              <w:rPr>
                <w:rFonts w:ascii="PT Astra Serif" w:hAnsi="PT Astra Serif"/>
                <w:sz w:val="20"/>
                <w:szCs w:val="20"/>
              </w:rPr>
              <w:t xml:space="preserve"> участие во всех зоозащитных акциях, организованных Вет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еринарной </w:t>
            </w:r>
            <w:r w:rsidRPr="00416604">
              <w:rPr>
                <w:rFonts w:ascii="PT Astra Serif" w:hAnsi="PT Astra Serif"/>
                <w:sz w:val="20"/>
                <w:szCs w:val="20"/>
              </w:rPr>
              <w:t>службой Югры, в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16604">
              <w:rPr>
                <w:rFonts w:ascii="PT Astra Serif" w:hAnsi="PT Astra Serif"/>
                <w:sz w:val="20"/>
                <w:szCs w:val="20"/>
              </w:rPr>
              <w:t>ходе которых проводятся различные мероприятия (субботники в муниципальном приюте для животных города Югорска, благотворительные сборы корма для бездомных животных, акции по раздаче бездомных животных в добрые руки, уроки добра для детей в дошкольных и общеобразовательных учреждениях, летних лагерях и др</w:t>
            </w:r>
            <w:r>
              <w:rPr>
                <w:rFonts w:ascii="PT Astra Serif" w:hAnsi="PT Astra Serif"/>
                <w:sz w:val="20"/>
                <w:szCs w:val="20"/>
              </w:rPr>
              <w:t>угие</w:t>
            </w:r>
            <w:r w:rsidRPr="00416604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>, Кроме того, проводятся</w:t>
            </w:r>
            <w:r w:rsidRPr="00416604">
              <w:rPr>
                <w:rFonts w:ascii="PT Astra Serif" w:hAnsi="PT Astra Serif"/>
                <w:sz w:val="20"/>
                <w:szCs w:val="20"/>
              </w:rPr>
              <w:t xml:space="preserve"> мероприятия по сбору</w:t>
            </w:r>
            <w:proofErr w:type="gramEnd"/>
            <w:r w:rsidRPr="00416604">
              <w:rPr>
                <w:rFonts w:ascii="PT Astra Serif" w:hAnsi="PT Astra Serif"/>
                <w:sz w:val="20"/>
                <w:szCs w:val="20"/>
              </w:rPr>
              <w:t xml:space="preserve"> корма для животных (ярмарки-раздачи в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МАУ </w:t>
            </w:r>
            <w:r w:rsidRPr="00416604">
              <w:rPr>
                <w:rFonts w:ascii="PT Astra Serif" w:hAnsi="PT Astra Serif"/>
                <w:sz w:val="20"/>
                <w:szCs w:val="20"/>
              </w:rPr>
              <w:t>«Молодежный центр Гелиос»)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416604">
              <w:rPr>
                <w:rFonts w:ascii="PT Astra Serif" w:hAnsi="PT Astra Serif"/>
                <w:sz w:val="20"/>
                <w:szCs w:val="20"/>
              </w:rPr>
              <w:t>раздаче бездомных животных (еженедельная акция «День открытых дверей» в муниципальном приюте, каждую неделю в воскресенье с 12:00 до 15:00</w:t>
            </w:r>
            <w:r w:rsidR="002214A0">
              <w:rPr>
                <w:rFonts w:ascii="PT Astra Serif" w:hAnsi="PT Astra Serif"/>
                <w:sz w:val="20"/>
                <w:szCs w:val="20"/>
              </w:rPr>
              <w:t xml:space="preserve"> часов</w:t>
            </w:r>
            <w:r w:rsidRPr="00416604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2C9A7AC2" w14:textId="471E9394" w:rsidR="000A57BC" w:rsidRDefault="0010561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16604">
              <w:rPr>
                <w:rFonts w:ascii="PT Astra Serif" w:hAnsi="PT Astra Serif"/>
                <w:sz w:val="20"/>
                <w:szCs w:val="20"/>
              </w:rPr>
              <w:t xml:space="preserve">На регулярной основе </w:t>
            </w:r>
            <w:r w:rsidR="000A57BC">
              <w:rPr>
                <w:rFonts w:ascii="PT Astra Serif" w:hAnsi="PT Astra Serif"/>
                <w:sz w:val="20"/>
                <w:szCs w:val="20"/>
              </w:rPr>
              <w:t xml:space="preserve">организовано </w:t>
            </w:r>
            <w:r w:rsidRPr="00416604">
              <w:rPr>
                <w:rFonts w:ascii="PT Astra Serif" w:hAnsi="PT Astra Serif"/>
                <w:sz w:val="20"/>
                <w:szCs w:val="20"/>
              </w:rPr>
              <w:t>информирование населения по вопросам обращения с животными</w:t>
            </w:r>
            <w:r w:rsidR="000A57BC">
              <w:rPr>
                <w:rFonts w:ascii="PT Astra Serif" w:hAnsi="PT Astra Serif"/>
                <w:sz w:val="20"/>
                <w:szCs w:val="20"/>
              </w:rPr>
              <w:t xml:space="preserve"> через </w:t>
            </w:r>
            <w:r w:rsidR="00A01BED" w:rsidRPr="00416604">
              <w:rPr>
                <w:rFonts w:ascii="PT Astra Serif" w:hAnsi="PT Astra Serif"/>
                <w:sz w:val="20"/>
                <w:szCs w:val="20"/>
              </w:rPr>
              <w:t>официальны</w:t>
            </w:r>
            <w:r w:rsidR="00A01BED">
              <w:rPr>
                <w:rFonts w:ascii="PT Astra Serif" w:hAnsi="PT Astra Serif"/>
                <w:sz w:val="20"/>
                <w:szCs w:val="20"/>
              </w:rPr>
              <w:t>й</w:t>
            </w:r>
            <w:r w:rsidR="00A01BED" w:rsidRPr="00416604">
              <w:rPr>
                <w:rFonts w:ascii="PT Astra Serif" w:hAnsi="PT Astra Serif"/>
                <w:sz w:val="20"/>
                <w:szCs w:val="20"/>
              </w:rPr>
              <w:t xml:space="preserve"> сайт органов местного самоуправления, социальны</w:t>
            </w:r>
            <w:r w:rsidR="00A01BED">
              <w:rPr>
                <w:rFonts w:ascii="PT Astra Serif" w:hAnsi="PT Astra Serif"/>
                <w:sz w:val="20"/>
                <w:szCs w:val="20"/>
              </w:rPr>
              <w:t>е</w:t>
            </w:r>
            <w:r w:rsidR="00A01BED" w:rsidRPr="00416604">
              <w:rPr>
                <w:rFonts w:ascii="PT Astra Serif" w:hAnsi="PT Astra Serif"/>
                <w:sz w:val="20"/>
                <w:szCs w:val="20"/>
              </w:rPr>
              <w:t xml:space="preserve"> сет</w:t>
            </w:r>
            <w:r w:rsidR="00A01BED">
              <w:rPr>
                <w:rFonts w:ascii="PT Astra Serif" w:hAnsi="PT Astra Serif"/>
                <w:sz w:val="20"/>
                <w:szCs w:val="20"/>
              </w:rPr>
              <w:t>и</w:t>
            </w:r>
            <w:r w:rsidR="00807470">
              <w:rPr>
                <w:rFonts w:ascii="PT Astra Serif" w:hAnsi="PT Astra Serif"/>
                <w:sz w:val="20"/>
                <w:szCs w:val="20"/>
              </w:rPr>
              <w:t xml:space="preserve"> и мессенджеры</w:t>
            </w:r>
            <w:r w:rsidR="00A01BED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="000A57B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44C24641" w14:textId="7A55B04E" w:rsidR="00105612" w:rsidRPr="007040A3" w:rsidRDefault="00A01BED" w:rsidP="002214A0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В</w:t>
            </w:r>
            <w:r w:rsidRPr="00416604">
              <w:rPr>
                <w:rFonts w:ascii="PT Astra Serif" w:hAnsi="PT Astra Serif"/>
                <w:sz w:val="20"/>
                <w:szCs w:val="20"/>
              </w:rPr>
              <w:t>ыполняются работы по отлову и содержанию животных без владельцев на территории муниципального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105612" w:rsidRPr="00416604">
              <w:rPr>
                <w:rFonts w:ascii="PT Astra Serif" w:hAnsi="PT Astra Serif"/>
                <w:sz w:val="20"/>
                <w:szCs w:val="20"/>
              </w:rPr>
              <w:t>проводятся рейдовые мероприятия при участии представителей органов местного самоуправления и Ветеринарной службы Югры по учёту и вы</w:t>
            </w:r>
            <w:r w:rsidR="002214A0">
              <w:rPr>
                <w:rFonts w:ascii="PT Astra Serif" w:hAnsi="PT Astra Serif"/>
                <w:sz w:val="20"/>
                <w:szCs w:val="20"/>
              </w:rPr>
              <w:t>явлению животных без владельцев.</w:t>
            </w:r>
          </w:p>
        </w:tc>
      </w:tr>
      <w:tr w:rsidR="00105612" w:rsidRPr="007040A3" w14:paraId="1FE6DEAE" w14:textId="77777777" w:rsidTr="002508A0">
        <w:trPr>
          <w:jc w:val="center"/>
        </w:trPr>
        <w:tc>
          <w:tcPr>
            <w:tcW w:w="783" w:type="dxa"/>
          </w:tcPr>
          <w:p w14:paraId="73414A4C" w14:textId="77777777" w:rsidR="00105612" w:rsidRPr="007040A3" w:rsidRDefault="00105612" w:rsidP="001056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519DF">
              <w:rPr>
                <w:rFonts w:ascii="PT Astra Serif" w:hAnsi="PT Astra Serif"/>
                <w:sz w:val="20"/>
                <w:szCs w:val="20"/>
              </w:rPr>
              <w:lastRenderedPageBreak/>
              <w:t>2.1.1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6519DF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ACC449D" w14:textId="77777777" w:rsidR="00105612" w:rsidRDefault="00105612" w:rsidP="00105612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С</w:t>
            </w:r>
            <w:r w:rsidRPr="00DD2988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оздание условий для улучшения технического состояния жилищного фонда; содействие проведению капитального ремонта многоквартирных домов</w:t>
            </w:r>
          </w:p>
        </w:tc>
        <w:tc>
          <w:tcPr>
            <w:tcW w:w="2126" w:type="dxa"/>
            <w:vMerge/>
          </w:tcPr>
          <w:p w14:paraId="79711060" w14:textId="77777777" w:rsidR="00105612" w:rsidRPr="007040A3" w:rsidRDefault="00105612" w:rsidP="001056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8E2ECF" w14:textId="77777777" w:rsidR="00105612" w:rsidRPr="007040A3" w:rsidRDefault="00105612" w:rsidP="001056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6A67F75" w14:textId="77777777" w:rsidR="00105612" w:rsidRPr="007040A3" w:rsidRDefault="00105612" w:rsidP="001056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A8B53F8" w14:textId="6EEF76B7" w:rsidR="00105612" w:rsidRPr="0010559A" w:rsidRDefault="0010561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0559A">
              <w:rPr>
                <w:rFonts w:ascii="PT Astra Serif" w:hAnsi="PT Astra Serif"/>
                <w:sz w:val="20"/>
                <w:szCs w:val="20"/>
              </w:rPr>
              <w:t xml:space="preserve">Капитальный ремонт многоквартирных домов в 2024 году выполнен в соответствии с краткосрочным планом реализации программы капитального ремонта общего имущества в многоквартирных домах, расположенных на территории города Югорска, на 2023-2025 годы (утвержден постановлением администрации города Югорска от 12.04.2022 № 695-п) 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10559A">
              <w:rPr>
                <w:rFonts w:ascii="PT Astra Serif" w:hAnsi="PT Astra Serif"/>
                <w:sz w:val="20"/>
                <w:szCs w:val="20"/>
              </w:rPr>
              <w:t xml:space="preserve"> выполнен капитальный ремонт 11 многоквартирных домов.</w:t>
            </w:r>
          </w:p>
          <w:p w14:paraId="5E213366" w14:textId="77777777" w:rsidR="00105612" w:rsidRPr="0010559A" w:rsidRDefault="0010561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0559A">
              <w:rPr>
                <w:rFonts w:ascii="PT Astra Serif" w:hAnsi="PT Astra Serif"/>
                <w:sz w:val="20"/>
                <w:szCs w:val="20"/>
              </w:rPr>
              <w:t>Работы по проектированию и строительно-монтажные работы выполнены подрядной организацией ООО «Вавилон», строительный контроль осуществлялся ООО «</w:t>
            </w:r>
            <w:proofErr w:type="spellStart"/>
            <w:r w:rsidRPr="0010559A">
              <w:rPr>
                <w:rFonts w:ascii="PT Astra Serif" w:hAnsi="PT Astra Serif"/>
                <w:sz w:val="20"/>
                <w:szCs w:val="20"/>
              </w:rPr>
              <w:t>Арсеналстрой</w:t>
            </w:r>
            <w:proofErr w:type="spellEnd"/>
            <w:r w:rsidRPr="0010559A">
              <w:rPr>
                <w:rFonts w:ascii="PT Astra Serif" w:hAnsi="PT Astra Serif"/>
                <w:sz w:val="20"/>
                <w:szCs w:val="20"/>
              </w:rPr>
              <w:t>». Организации были определенны по результатам электронных аукционов, проведенных Югорским фондом капитального ремонта многоквартирных домов. Финансирование работ осуществляется за счет взносов на капитальный ремонт, которые ежемесячно оплачивают собственники помещений.</w:t>
            </w:r>
          </w:p>
          <w:p w14:paraId="7C74978C" w14:textId="10E3A5ED" w:rsidR="00105612" w:rsidRPr="007040A3" w:rsidRDefault="0010561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Кроме того, п</w:t>
            </w:r>
            <w:r w:rsidRPr="0010559A">
              <w:rPr>
                <w:rFonts w:ascii="PT Astra Serif" w:hAnsi="PT Astra Serif"/>
                <w:sz w:val="20"/>
                <w:szCs w:val="20"/>
              </w:rPr>
              <w:t>роведен аварийно-поддерживающий ремонт в 16 помещениях, находящихся в муниципальной собственности, общей площадью 753,2 кв. м</w:t>
            </w:r>
            <w:r>
              <w:rPr>
                <w:rFonts w:ascii="PT Astra Serif" w:hAnsi="PT Astra Serif"/>
                <w:sz w:val="20"/>
                <w:szCs w:val="20"/>
              </w:rPr>
              <w:t>. В</w:t>
            </w:r>
            <w:r w:rsidRPr="0010559A">
              <w:rPr>
                <w:rFonts w:ascii="PT Astra Serif" w:hAnsi="PT Astra Serif"/>
                <w:sz w:val="20"/>
                <w:szCs w:val="20"/>
              </w:rPr>
              <w:t>ыполнены работы по приведению в технически исправное состояние 5 жилых домов города Югорска, использовавшихся до 01.01.2012 в качестве общежитий</w:t>
            </w:r>
          </w:p>
        </w:tc>
      </w:tr>
      <w:tr w:rsidR="00105612" w:rsidRPr="007040A3" w14:paraId="076489ED" w14:textId="77777777" w:rsidTr="002508A0">
        <w:trPr>
          <w:jc w:val="center"/>
        </w:trPr>
        <w:tc>
          <w:tcPr>
            <w:tcW w:w="783" w:type="dxa"/>
          </w:tcPr>
          <w:p w14:paraId="76F986C2" w14:textId="77777777" w:rsidR="00105612" w:rsidRPr="007040A3" w:rsidRDefault="00105612" w:rsidP="001056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519DF">
              <w:rPr>
                <w:rFonts w:ascii="PT Astra Serif" w:hAnsi="PT Astra Serif"/>
                <w:sz w:val="20"/>
                <w:szCs w:val="20"/>
              </w:rPr>
              <w:t>2.1.1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6519DF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DB3C09A" w14:textId="77777777" w:rsidR="00105612" w:rsidRDefault="00105612" w:rsidP="00105612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000A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Расселение горожан из жилья, непригодного для проживания</w:t>
            </w:r>
          </w:p>
        </w:tc>
        <w:tc>
          <w:tcPr>
            <w:tcW w:w="2126" w:type="dxa"/>
          </w:tcPr>
          <w:p w14:paraId="53F0C529" w14:textId="77777777" w:rsidR="00105612" w:rsidRPr="00120F02" w:rsidRDefault="00105612" w:rsidP="00464598">
            <w:pPr>
              <w:ind w:firstLine="6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</w:t>
            </w:r>
            <w:r w:rsidRPr="00120F0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нижение доли ветхого и аварийного жилья</w:t>
            </w:r>
          </w:p>
        </w:tc>
        <w:tc>
          <w:tcPr>
            <w:tcW w:w="2127" w:type="dxa"/>
            <w:vMerge/>
          </w:tcPr>
          <w:p w14:paraId="56C8A157" w14:textId="77777777" w:rsidR="00105612" w:rsidRPr="007040A3" w:rsidRDefault="00105612" w:rsidP="001056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E27293" w14:textId="77777777" w:rsidR="00105612" w:rsidRPr="007040A3" w:rsidRDefault="00105612" w:rsidP="007D43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жилищной политики</w:t>
            </w:r>
          </w:p>
        </w:tc>
        <w:tc>
          <w:tcPr>
            <w:tcW w:w="5678" w:type="dxa"/>
          </w:tcPr>
          <w:p w14:paraId="647E5165" w14:textId="77777777" w:rsidR="00A000AD" w:rsidRDefault="00A000AD" w:rsidP="000E166F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000AD">
              <w:rPr>
                <w:rFonts w:ascii="PT Astra Serif" w:hAnsi="PT Astra Serif"/>
                <w:sz w:val="20"/>
                <w:szCs w:val="20"/>
                <w:lang w:eastAsia="ru-RU"/>
              </w:rPr>
              <w:t>В результате проведенных мероприятий в 2024 году полностью завершено расселение жителей из 9 аварийных домов общей площадью 5 545,8 кв. м.</w:t>
            </w:r>
          </w:p>
          <w:p w14:paraId="2F5267CA" w14:textId="0E12B352" w:rsidR="00105612" w:rsidRDefault="00970469" w:rsidP="000E166F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left="10" w:right="10"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70469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непригодного для проживания и аварийного жилья в общем объеме жилищного фонда на конец отчетного периода составила 4,2% (49,2 тыс. кв. м) (в 2023 году - 4,3% (49,4 тыс. кв. м)).  </w:t>
            </w:r>
          </w:p>
        </w:tc>
      </w:tr>
      <w:tr w:rsidR="00105612" w:rsidRPr="008A75D4" w14:paraId="3E22B8C2" w14:textId="77777777" w:rsidTr="00A10031">
        <w:trPr>
          <w:jc w:val="center"/>
        </w:trPr>
        <w:tc>
          <w:tcPr>
            <w:tcW w:w="783" w:type="dxa"/>
          </w:tcPr>
          <w:p w14:paraId="370BFEE6" w14:textId="77777777" w:rsidR="00105612" w:rsidRPr="007A340F" w:rsidRDefault="00105612" w:rsidP="0010561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2.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623E8110" w14:textId="77777777" w:rsidR="00105612" w:rsidRPr="008A75D4" w:rsidRDefault="00105612" w:rsidP="001056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Транспортная и логистическая инфраструктура</w:t>
            </w:r>
          </w:p>
        </w:tc>
        <w:tc>
          <w:tcPr>
            <w:tcW w:w="5678" w:type="dxa"/>
          </w:tcPr>
          <w:p w14:paraId="12EA35E8" w14:textId="77777777" w:rsidR="00105612" w:rsidRPr="008A75D4" w:rsidRDefault="0010561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34D84" w:rsidRPr="005F07DE" w14:paraId="45DDA0DF" w14:textId="77777777" w:rsidTr="002508A0">
        <w:trPr>
          <w:jc w:val="center"/>
        </w:trPr>
        <w:tc>
          <w:tcPr>
            <w:tcW w:w="783" w:type="dxa"/>
          </w:tcPr>
          <w:p w14:paraId="5516BC26" w14:textId="77777777" w:rsidR="00934D84" w:rsidRPr="005F07DE" w:rsidRDefault="00934D84" w:rsidP="00934D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2.2.1.</w:t>
            </w:r>
          </w:p>
        </w:tc>
        <w:tc>
          <w:tcPr>
            <w:tcW w:w="2516" w:type="dxa"/>
          </w:tcPr>
          <w:p w14:paraId="643CD731" w14:textId="77777777" w:rsidR="00934D84" w:rsidRPr="008F0E51" w:rsidRDefault="00934D84" w:rsidP="00934D8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</w:t>
            </w:r>
            <w:r w:rsidRPr="008F0E5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беспечение доступности и качества транспортных услуг для населения в соответствии с </w:t>
            </w:r>
            <w:r w:rsidRPr="008F0E5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социальными стандартами транспортного обслуживания населения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(включая проработку удобных маршрутов для населения и режимов движения пассажирского транспорта, </w:t>
            </w:r>
            <w:r w:rsidRPr="00D07FC4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r w:rsidRPr="00D07FC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рейсов в часы пик, информировани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е</w:t>
            </w:r>
            <w:r w:rsidRPr="00D07FC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пассажиров о движении транспорта, оборудование мест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размещения остановочных пунктов)</w:t>
            </w:r>
          </w:p>
        </w:tc>
        <w:tc>
          <w:tcPr>
            <w:tcW w:w="2126" w:type="dxa"/>
            <w:vMerge w:val="restart"/>
          </w:tcPr>
          <w:p w14:paraId="0D186765" w14:textId="77777777" w:rsidR="00934D84" w:rsidRPr="007E41E1" w:rsidRDefault="00934D84" w:rsidP="00464598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О</w:t>
            </w:r>
            <w:r w:rsidRPr="007E41E1">
              <w:rPr>
                <w:rFonts w:ascii="PT Astra Serif" w:hAnsi="PT Astra Serif"/>
                <w:sz w:val="20"/>
                <w:szCs w:val="20"/>
              </w:rPr>
              <w:t xml:space="preserve">тсутствие жалоб со стороны населения на организацию деятельности </w:t>
            </w:r>
            <w:r w:rsidRPr="007E41E1">
              <w:rPr>
                <w:rFonts w:ascii="PT Astra Serif" w:hAnsi="PT Astra Serif"/>
                <w:sz w:val="20"/>
                <w:szCs w:val="20"/>
              </w:rPr>
              <w:lastRenderedPageBreak/>
              <w:t>пассажирского транспорта;</w:t>
            </w:r>
          </w:p>
          <w:p w14:paraId="7C433314" w14:textId="77777777" w:rsidR="00934D84" w:rsidRPr="007E41E1" w:rsidRDefault="00934D84" w:rsidP="00464598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1E1">
              <w:rPr>
                <w:rFonts w:ascii="PT Astra Serif" w:hAnsi="PT Astra Serif"/>
                <w:sz w:val="20"/>
                <w:szCs w:val="20"/>
                <w:lang w:eastAsia="ru-RU"/>
              </w:rPr>
              <w:t>увеличение доли автобусных остановок, соответствующих необходимым нормативным требованиям, в том числе обустроенных отапливаемыми павильонами;</w:t>
            </w:r>
          </w:p>
          <w:p w14:paraId="390B789B" w14:textId="77777777" w:rsidR="00934D84" w:rsidRDefault="00934D84" w:rsidP="00464598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E41E1">
              <w:rPr>
                <w:rFonts w:ascii="PT Astra Serif" w:hAnsi="PT Astra Serif"/>
                <w:sz w:val="20"/>
                <w:szCs w:val="20"/>
                <w:lang w:eastAsia="ru-RU"/>
              </w:rPr>
              <w:t>внедрение интеллектуальной транспортной системы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;</w:t>
            </w:r>
          </w:p>
          <w:p w14:paraId="081EB358" w14:textId="77777777" w:rsidR="00934D84" w:rsidRPr="007E41E1" w:rsidRDefault="00934D84" w:rsidP="00464598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Pr="007E41E1">
              <w:rPr>
                <w:rFonts w:ascii="PT Astra Serif" w:hAnsi="PT Astra Serif"/>
                <w:sz w:val="20"/>
                <w:szCs w:val="20"/>
              </w:rPr>
              <w:t>оддержание доли автомобильных дорог общего пользования местного значения в соответствии нормативным тр</w:t>
            </w:r>
            <w:r>
              <w:rPr>
                <w:rFonts w:ascii="PT Astra Serif" w:hAnsi="PT Astra Serif"/>
                <w:sz w:val="20"/>
                <w:szCs w:val="20"/>
              </w:rPr>
              <w:t>ебованиям на уровне не ниже 85%</w:t>
            </w:r>
          </w:p>
          <w:p w14:paraId="1CD2F310" w14:textId="77777777" w:rsidR="00934D84" w:rsidRPr="007E41E1" w:rsidRDefault="00934D84" w:rsidP="00464598">
            <w:pPr>
              <w:tabs>
                <w:tab w:val="left" w:pos="966"/>
              </w:tabs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3C37A36" w14:textId="77777777" w:rsidR="00934D84" w:rsidRDefault="00934D8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Государственная программа Ханты-Мансийского автономного округа –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Югры «Современная транспортная система»</w:t>
            </w:r>
          </w:p>
          <w:p w14:paraId="5D345BCE" w14:textId="77777777" w:rsidR="00934D84" w:rsidRDefault="00934D8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CB2E725" w14:textId="77777777" w:rsidR="00934D84" w:rsidRDefault="00934D8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  <w:p w14:paraId="365A5334" w14:textId="77777777" w:rsidR="00934D84" w:rsidRDefault="00934D8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236C6C9" w14:textId="77777777" w:rsidR="00934D84" w:rsidRPr="005F07DE" w:rsidRDefault="00934D84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«Автомобильные дороги, транспорт и городская среда»</w:t>
            </w:r>
          </w:p>
        </w:tc>
        <w:tc>
          <w:tcPr>
            <w:tcW w:w="1984" w:type="dxa"/>
            <w:vMerge w:val="restart"/>
            <w:vAlign w:val="center"/>
          </w:tcPr>
          <w:p w14:paraId="4A74DF24" w14:textId="77777777" w:rsidR="00934D84" w:rsidRPr="005F07DE" w:rsidRDefault="00934D84" w:rsidP="00934D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Департамент жилищно-коммунального и строительного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комплекса</w:t>
            </w:r>
          </w:p>
        </w:tc>
        <w:tc>
          <w:tcPr>
            <w:tcW w:w="5678" w:type="dxa"/>
            <w:vAlign w:val="center"/>
          </w:tcPr>
          <w:p w14:paraId="279DA586" w14:textId="77777777" w:rsidR="00934D84" w:rsidRPr="003A7D67" w:rsidRDefault="00934D84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7D6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Маршрутная сеть городского пассажирского транспорта формируется с учетом требований безопасности дорожного движения, анализа пассажиропотока, планов жилищного, культурно-бытового и дорожного строительства и </w:t>
            </w:r>
            <w:r w:rsidRPr="003A7D67">
              <w:rPr>
                <w:rFonts w:ascii="PT Astra Serif" w:hAnsi="PT Astra Serif"/>
                <w:sz w:val="20"/>
                <w:szCs w:val="20"/>
              </w:rPr>
              <w:lastRenderedPageBreak/>
              <w:t>предложений граждан, перевозчиков, предприятий и организаций.</w:t>
            </w:r>
          </w:p>
          <w:p w14:paraId="65E3BD59" w14:textId="64732533" w:rsidR="00934D84" w:rsidRDefault="00934D84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7D67">
              <w:rPr>
                <w:rFonts w:ascii="PT Astra Serif" w:hAnsi="PT Astra Serif"/>
                <w:sz w:val="20"/>
                <w:szCs w:val="20"/>
              </w:rPr>
              <w:t xml:space="preserve">На территории города Югорска организовано </w:t>
            </w:r>
            <w:r>
              <w:rPr>
                <w:rFonts w:ascii="PT Astra Serif" w:hAnsi="PT Astra Serif"/>
                <w:sz w:val="20"/>
                <w:szCs w:val="20"/>
              </w:rPr>
              <w:t>8 маршрутов</w:t>
            </w:r>
            <w:r w:rsidRPr="003A7D67">
              <w:rPr>
                <w:rFonts w:ascii="PT Astra Serif" w:hAnsi="PT Astra Serif"/>
                <w:sz w:val="20"/>
                <w:szCs w:val="20"/>
              </w:rPr>
              <w:t xml:space="preserve">. Перевозку пассажиров осуществляет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ООО </w:t>
            </w:r>
            <w:r w:rsidRPr="003A7D67">
              <w:rPr>
                <w:rFonts w:ascii="PT Astra Serif" w:hAnsi="PT Astra Serif"/>
                <w:sz w:val="20"/>
                <w:szCs w:val="20"/>
              </w:rPr>
              <w:t>«Русское».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6CE3FDF5" w14:textId="5990C00A" w:rsidR="00934D84" w:rsidRDefault="00934D84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7D67">
              <w:rPr>
                <w:rFonts w:ascii="PT Astra Serif" w:hAnsi="PT Astra Serif"/>
                <w:sz w:val="20"/>
                <w:szCs w:val="20"/>
              </w:rPr>
              <w:t>Транспортные средства, осуществляющие пассажирские перевозки, соответствуют социальному стандарту транспортного обслуживания населения, утвержденн</w:t>
            </w:r>
            <w:r w:rsidR="00FF6A97">
              <w:rPr>
                <w:rFonts w:ascii="PT Astra Serif" w:hAnsi="PT Astra Serif"/>
                <w:sz w:val="20"/>
                <w:szCs w:val="20"/>
              </w:rPr>
              <w:t>ому</w:t>
            </w:r>
            <w:r w:rsidRPr="003A7D67">
              <w:rPr>
                <w:rFonts w:ascii="PT Astra Serif" w:hAnsi="PT Astra Serif"/>
                <w:sz w:val="20"/>
                <w:szCs w:val="20"/>
              </w:rPr>
              <w:t xml:space="preserve"> распоряжением Министерства транспорта Российской Федерации от 31.01.2017 № НА-19-р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01929F29" w14:textId="77777777" w:rsidR="00934D84" w:rsidRDefault="00934D84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A7D67">
              <w:rPr>
                <w:rFonts w:ascii="PT Astra Serif" w:hAnsi="PT Astra Serif"/>
                <w:sz w:val="20"/>
                <w:szCs w:val="20"/>
              </w:rPr>
              <w:t>В целях контроля за осуществлением пассажирских перевозок создана выездная комиссия. Проверка перевозчиков осуществляется в соответствии с утвержденным графиком выездных мероприятий на квартал, не реже одного раза в месяц, а также дополнительно, в случае обращений граждан о нарушениях правил пассажирских перевозок.</w:t>
            </w:r>
          </w:p>
          <w:p w14:paraId="00A144EB" w14:textId="77EC12A9" w:rsidR="00934D84" w:rsidRDefault="00934D84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 территории города расположено 80 </w:t>
            </w:r>
            <w:r w:rsidRPr="00EF0AEB">
              <w:rPr>
                <w:rFonts w:ascii="PT Astra Serif" w:hAnsi="PT Astra Serif"/>
                <w:sz w:val="20"/>
                <w:szCs w:val="20"/>
              </w:rPr>
              <w:t>остановочных пунктов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из которых 48 оснащены </w:t>
            </w:r>
            <w:r w:rsidRPr="00EF0AEB">
              <w:rPr>
                <w:rFonts w:ascii="PT Astra Serif" w:hAnsi="PT Astra Serif"/>
                <w:sz w:val="20"/>
                <w:szCs w:val="20"/>
              </w:rPr>
              <w:t>автопавильон</w:t>
            </w:r>
            <w:r w:rsidR="000E03F3">
              <w:rPr>
                <w:rFonts w:ascii="PT Astra Serif" w:hAnsi="PT Astra Serif"/>
                <w:sz w:val="20"/>
                <w:szCs w:val="20"/>
              </w:rPr>
              <w:t>ами</w:t>
            </w:r>
            <w:r>
              <w:rPr>
                <w:rFonts w:ascii="PT Astra Serif" w:hAnsi="PT Astra Serif"/>
                <w:sz w:val="20"/>
                <w:szCs w:val="20"/>
              </w:rPr>
              <w:t>, в т</w:t>
            </w:r>
            <w:r w:rsidR="00FF6A97">
              <w:rPr>
                <w:rFonts w:ascii="PT Astra Serif" w:hAnsi="PT Astra Serif"/>
                <w:sz w:val="20"/>
                <w:szCs w:val="20"/>
              </w:rPr>
              <w:t>ом числе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4 </w:t>
            </w:r>
            <w:r w:rsidR="000E03F3">
              <w:rPr>
                <w:rFonts w:ascii="PT Astra Serif" w:hAnsi="PT Astra Serif"/>
                <w:sz w:val="20"/>
                <w:szCs w:val="20"/>
              </w:rPr>
              <w:t>с обогревом</w:t>
            </w:r>
            <w:r>
              <w:rPr>
                <w:rFonts w:ascii="PT Astra Serif" w:hAnsi="PT Astra Serif"/>
                <w:sz w:val="20"/>
                <w:szCs w:val="20"/>
              </w:rPr>
              <w:t>. В 2024 году на остановочных комплексах города обновлены информационные таблички с расписанием движения транспорта.</w:t>
            </w:r>
          </w:p>
        </w:tc>
      </w:tr>
      <w:tr w:rsidR="00934D84" w:rsidRPr="005F07DE" w14:paraId="566865E4" w14:textId="77777777" w:rsidTr="002508A0">
        <w:trPr>
          <w:jc w:val="center"/>
        </w:trPr>
        <w:tc>
          <w:tcPr>
            <w:tcW w:w="783" w:type="dxa"/>
          </w:tcPr>
          <w:p w14:paraId="62715903" w14:textId="77777777" w:rsidR="00934D84" w:rsidRPr="005F07DE" w:rsidRDefault="00934D84" w:rsidP="00934D8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7FA2">
              <w:rPr>
                <w:rFonts w:ascii="PT Astra Serif" w:hAnsi="PT Astra Serif"/>
                <w:sz w:val="20"/>
                <w:szCs w:val="20"/>
              </w:rPr>
              <w:lastRenderedPageBreak/>
              <w:t>2.2.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217FA2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170B0C4" w14:textId="77777777" w:rsidR="00934D84" w:rsidRPr="003D2007" w:rsidRDefault="00934D84" w:rsidP="00934D8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Ц</w:t>
            </w:r>
            <w:r w:rsidRPr="003D2007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ифровизация транспортного комплекса</w:t>
            </w:r>
          </w:p>
        </w:tc>
        <w:tc>
          <w:tcPr>
            <w:tcW w:w="2126" w:type="dxa"/>
            <w:vMerge/>
          </w:tcPr>
          <w:p w14:paraId="4B3A1F87" w14:textId="77777777" w:rsidR="00934D84" w:rsidRPr="005F07DE" w:rsidRDefault="00934D84" w:rsidP="00934D8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FD84D18" w14:textId="77777777" w:rsidR="00934D84" w:rsidRPr="005F07DE" w:rsidRDefault="00934D84" w:rsidP="00934D8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8125D65" w14:textId="77777777" w:rsidR="00934D84" w:rsidRPr="005F07DE" w:rsidRDefault="00934D84" w:rsidP="00934D8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395D710" w14:textId="75D5BA91" w:rsidR="00934D84" w:rsidRPr="005F07DE" w:rsidRDefault="00482888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82888">
              <w:rPr>
                <w:rFonts w:ascii="PT Astra Serif" w:hAnsi="PT Astra Serif"/>
                <w:sz w:val="20"/>
                <w:szCs w:val="20"/>
              </w:rPr>
              <w:t>В городе Югорске успешно введено ПО «Умный транспорт. Модуль транспортный портал», с помощью которого в режиме реального времени любой желающий может отследить маршрут движения транспорта, время прибытия на остановку.</w:t>
            </w:r>
            <w:r w:rsidRPr="00482888">
              <w:t xml:space="preserve"> </w:t>
            </w:r>
            <w:r w:rsidRPr="00482888">
              <w:rPr>
                <w:rFonts w:ascii="PT Astra Serif" w:hAnsi="PT Astra Serif"/>
                <w:sz w:val="20"/>
                <w:szCs w:val="20"/>
              </w:rPr>
              <w:t>Внедрение программного продукта помогло снизить количество жалоб и звонков со стороны населения на организацию деятельности пассажирского транспорта</w:t>
            </w:r>
          </w:p>
        </w:tc>
      </w:tr>
      <w:tr w:rsidR="0045352D" w:rsidRPr="005F07DE" w14:paraId="09CA0CA9" w14:textId="77777777" w:rsidTr="002508A0">
        <w:trPr>
          <w:jc w:val="center"/>
        </w:trPr>
        <w:tc>
          <w:tcPr>
            <w:tcW w:w="783" w:type="dxa"/>
          </w:tcPr>
          <w:p w14:paraId="7E19B703" w14:textId="77777777" w:rsidR="0045352D" w:rsidRPr="005F07DE" w:rsidRDefault="0045352D" w:rsidP="0045352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7FA2">
              <w:rPr>
                <w:rFonts w:ascii="PT Astra Serif" w:hAnsi="PT Astra Serif"/>
                <w:sz w:val="20"/>
                <w:szCs w:val="20"/>
              </w:rPr>
              <w:t>2.2.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217FA2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B8EF077" w14:textId="77777777" w:rsidR="0045352D" w:rsidRPr="003434AC" w:rsidRDefault="0045352D" w:rsidP="0045352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r w:rsidRPr="003434A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овышение уровня безопасности транспортной системы, </w:t>
            </w:r>
            <w:r w:rsidRPr="003434AC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совершенствовани</w:t>
            </w: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е</w:t>
            </w:r>
            <w:r w:rsidRPr="003434AC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 xml:space="preserve"> системы профилактики правонарушений, связанных с нарушением безопасности дорожного движения</w:t>
            </w:r>
          </w:p>
        </w:tc>
        <w:tc>
          <w:tcPr>
            <w:tcW w:w="2126" w:type="dxa"/>
            <w:vMerge/>
          </w:tcPr>
          <w:p w14:paraId="75ABE12A" w14:textId="77777777" w:rsidR="0045352D" w:rsidRPr="005F07DE" w:rsidRDefault="0045352D" w:rsidP="0045352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DEA0397" w14:textId="77777777" w:rsidR="0045352D" w:rsidRPr="005F07DE" w:rsidRDefault="0045352D" w:rsidP="0045352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5989118" w14:textId="77777777" w:rsidR="0045352D" w:rsidRPr="005F07DE" w:rsidRDefault="0045352D" w:rsidP="0045352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2DCED7E" w14:textId="77777777" w:rsidR="0045352D" w:rsidRPr="007D4334" w:rsidRDefault="0045352D" w:rsidP="000E166F">
            <w:pPr>
              <w:ind w:firstLine="176"/>
              <w:jc w:val="both"/>
              <w:rPr>
                <w:rFonts w:ascii="PT Astra Serif" w:hAnsi="PT Astra Serif" w:cs="Arial"/>
                <w:bCs/>
                <w:sz w:val="20"/>
                <w:szCs w:val="20"/>
                <w:shd w:val="clear" w:color="auto" w:fill="FFFFFF"/>
              </w:rPr>
            </w:pPr>
            <w:r w:rsidRPr="007D4334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Повышение уровня безопасности транспортной системы, направленное на сохранение жизни, здоровья и имущества граждан, является одним из приоритетных направлений. В городе Югорске за 2024 год были выполнены следующие мероприятия:</w:t>
            </w:r>
          </w:p>
          <w:p w14:paraId="308FC0FC" w14:textId="6828D58D" w:rsidR="0045352D" w:rsidRDefault="0045352D" w:rsidP="000E166F">
            <w:pPr>
              <w:pStyle w:val="af4"/>
              <w:numPr>
                <w:ilvl w:val="0"/>
                <w:numId w:val="12"/>
              </w:numPr>
              <w:suppressAutoHyphens/>
              <w:ind w:left="0"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обустроено 5 светофорных групп на дорогах общего пользования, из них два объекта оборудованы вызывной фазой для ручного включения цикла пешеходов;</w:t>
            </w:r>
          </w:p>
          <w:p w14:paraId="15EB3E98" w14:textId="40B24CC6" w:rsidR="0045352D" w:rsidRDefault="0045352D" w:rsidP="000E166F">
            <w:pPr>
              <w:pStyle w:val="af4"/>
              <w:numPr>
                <w:ilvl w:val="0"/>
                <w:numId w:val="12"/>
              </w:numPr>
              <w:suppressAutoHyphens/>
              <w:ind w:left="0"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 2 пешеходных переходах установлено проекционное оборудования для транслирования дорожной разметки на проезжую часть;</w:t>
            </w:r>
          </w:p>
          <w:p w14:paraId="7CCD05C9" w14:textId="4352BA04" w:rsidR="0045352D" w:rsidRDefault="00A6736E" w:rsidP="000E166F">
            <w:pPr>
              <w:pStyle w:val="af4"/>
              <w:numPr>
                <w:ilvl w:val="0"/>
                <w:numId w:val="12"/>
              </w:numPr>
              <w:suppressAutoHyphens/>
              <w:ind w:left="0"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все пешеходные переходы </w:t>
            </w:r>
            <w:r w:rsidR="0045352D">
              <w:rPr>
                <w:rFonts w:ascii="PT Astra Serif" w:hAnsi="PT Astra Serif"/>
                <w:sz w:val="20"/>
                <w:szCs w:val="20"/>
              </w:rPr>
              <w:t xml:space="preserve">приведены в соответствие </w:t>
            </w:r>
            <w:r w:rsidR="0045352D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требований поручения </w:t>
            </w: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="0045352D">
              <w:rPr>
                <w:rFonts w:ascii="PT Astra Serif" w:hAnsi="PT Astra Serif"/>
                <w:sz w:val="20"/>
                <w:szCs w:val="20"/>
              </w:rPr>
              <w:t>резидента Российской Федерации от 20.02.2015 №</w:t>
            </w:r>
            <w:r w:rsidR="00125B7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45352D">
              <w:rPr>
                <w:rFonts w:ascii="PT Astra Serif" w:hAnsi="PT Astra Serif"/>
                <w:sz w:val="20"/>
                <w:szCs w:val="20"/>
              </w:rPr>
              <w:t>Пр-287.</w:t>
            </w:r>
          </w:p>
          <w:p w14:paraId="79032C5E" w14:textId="233BE0F4" w:rsidR="0045352D" w:rsidRPr="005F07DE" w:rsidRDefault="0045352D" w:rsidP="00125B7E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Активно ведется работа совместно с сотрудниками Госавтоинспекции по профилактик</w:t>
            </w:r>
            <w:r w:rsidR="00125B7E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е</w:t>
            </w: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 xml:space="preserve"> правонарушений, связанных с нарушениями правил дорожного движения. Устанавливаются новые камеры </w:t>
            </w:r>
            <w:r w:rsidR="006E4CE9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 xml:space="preserve">в системе </w:t>
            </w: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«Умный город» для удаленного контролирования улиц города</w:t>
            </w:r>
            <w:r w:rsidR="006E4CE9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 xml:space="preserve"> включая улично-дорожную сеть.</w:t>
            </w:r>
          </w:p>
        </w:tc>
      </w:tr>
      <w:tr w:rsidR="000E0F6E" w:rsidRPr="005F07DE" w14:paraId="4FE72EFD" w14:textId="77777777" w:rsidTr="002508A0">
        <w:trPr>
          <w:jc w:val="center"/>
        </w:trPr>
        <w:tc>
          <w:tcPr>
            <w:tcW w:w="783" w:type="dxa"/>
          </w:tcPr>
          <w:p w14:paraId="27546246" w14:textId="77777777" w:rsidR="000E0F6E" w:rsidRPr="005F07DE" w:rsidRDefault="000E0F6E" w:rsidP="000E0F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7FA2">
              <w:rPr>
                <w:rFonts w:ascii="PT Astra Serif" w:hAnsi="PT Astra Serif"/>
                <w:sz w:val="20"/>
                <w:szCs w:val="20"/>
              </w:rPr>
              <w:lastRenderedPageBreak/>
              <w:t>2.2.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217FA2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B4AD7B7" w14:textId="77777777" w:rsidR="000E0F6E" w:rsidRPr="00623D10" w:rsidRDefault="000E0F6E" w:rsidP="000E0F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О</w:t>
            </w:r>
            <w:r w:rsidRPr="00623D10">
              <w:rPr>
                <w:rFonts w:ascii="PT Astra Serif" w:eastAsia="TimesNewRomanPSMT" w:hAnsi="PT Astra Serif"/>
                <w:sz w:val="20"/>
                <w:szCs w:val="20"/>
                <w:lang w:eastAsia="en-US"/>
              </w:rPr>
              <w:t>беспечение проведения оценки и (или) разработки (актуализации) документов транспортного планирования</w:t>
            </w:r>
          </w:p>
        </w:tc>
        <w:tc>
          <w:tcPr>
            <w:tcW w:w="2126" w:type="dxa"/>
            <w:vMerge/>
          </w:tcPr>
          <w:p w14:paraId="314281D7" w14:textId="77777777" w:rsidR="000E0F6E" w:rsidRPr="005F07DE" w:rsidRDefault="000E0F6E" w:rsidP="000E0F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7BE068" w14:textId="77777777" w:rsidR="000E0F6E" w:rsidRPr="005F07DE" w:rsidRDefault="000E0F6E" w:rsidP="000E0F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5CE4AD" w14:textId="77777777" w:rsidR="000E0F6E" w:rsidRPr="005F07DE" w:rsidRDefault="000E0F6E" w:rsidP="000E0F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54F4824" w14:textId="26F14EC3" w:rsidR="000E0F6E" w:rsidRDefault="000E0F6E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Выполнена </w:t>
            </w:r>
            <w:r w:rsidRPr="005F4F5D">
              <w:rPr>
                <w:rFonts w:ascii="PT Astra Serif" w:hAnsi="PT Astra Serif"/>
                <w:sz w:val="20"/>
                <w:szCs w:val="20"/>
              </w:rPr>
              <w:t>корректировк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5F4F5D">
              <w:rPr>
                <w:rFonts w:ascii="PT Astra Serif" w:hAnsi="PT Astra Serif"/>
                <w:sz w:val="20"/>
                <w:szCs w:val="20"/>
              </w:rPr>
              <w:t xml:space="preserve"> комплексной схемы организации дорожного движения города Югорска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(КСОДД), разработка</w:t>
            </w:r>
            <w:r w:rsidRPr="005F4F5D">
              <w:rPr>
                <w:rFonts w:ascii="PT Astra Serif" w:hAnsi="PT Astra Serif"/>
                <w:sz w:val="20"/>
                <w:szCs w:val="20"/>
              </w:rPr>
              <w:t xml:space="preserve"> комплексной схемы организации транспортного обслуживания населения общественным транспортом (КСОТ) города Ю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горска на период 2024-2035 года; </w:t>
            </w:r>
          </w:p>
          <w:p w14:paraId="3CBD9418" w14:textId="1C507B57" w:rsidR="000E0F6E" w:rsidRPr="005F07DE" w:rsidRDefault="000E0F6E" w:rsidP="00BA5A76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утверждена</w:t>
            </w:r>
            <w:r>
              <w:t xml:space="preserve"> </w:t>
            </w:r>
            <w:r w:rsidRPr="005F4F5D">
              <w:rPr>
                <w:rFonts w:ascii="PT Astra Serif" w:hAnsi="PT Astra Serif"/>
                <w:sz w:val="20"/>
                <w:szCs w:val="20"/>
              </w:rPr>
              <w:t>Программ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 комплексного развития </w:t>
            </w:r>
            <w:r w:rsidRPr="005F4F5D">
              <w:rPr>
                <w:rFonts w:ascii="PT Astra Serif" w:hAnsi="PT Astra Serif"/>
                <w:sz w:val="20"/>
                <w:szCs w:val="20"/>
              </w:rPr>
              <w:t>транспортной инфраструктуры города Югорска на 2024-2035 годы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0E0F6E" w:rsidRPr="005F07DE" w14:paraId="530E8EE7" w14:textId="77777777" w:rsidTr="002508A0">
        <w:trPr>
          <w:trHeight w:val="4086"/>
          <w:jc w:val="center"/>
        </w:trPr>
        <w:tc>
          <w:tcPr>
            <w:tcW w:w="783" w:type="dxa"/>
          </w:tcPr>
          <w:p w14:paraId="73028AAE" w14:textId="77777777" w:rsidR="000E0F6E" w:rsidRPr="00C874C7" w:rsidRDefault="000E0F6E" w:rsidP="000E0F6E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2.2.5</w:t>
            </w:r>
            <w:r w:rsidRPr="001E106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38F2F32" w14:textId="77777777" w:rsidR="000E0F6E" w:rsidRPr="00C874C7" w:rsidRDefault="000E0F6E" w:rsidP="000E0F6E">
            <w:pPr>
              <w:jc w:val="both"/>
              <w:rPr>
                <w:rFonts w:ascii="PT Astra Serif" w:hAnsi="PT Astra Serif" w:cs="Times New Roman CYR"/>
                <w:sz w:val="20"/>
                <w:szCs w:val="20"/>
                <w:highlight w:val="yellow"/>
                <w:lang w:eastAsia="ru-RU"/>
              </w:rPr>
            </w:pPr>
            <w:r w:rsidRPr="00A542F1">
              <w:rPr>
                <w:rFonts w:ascii="PT Astra Serif" w:hAnsi="PT Astra Serif"/>
                <w:sz w:val="20"/>
                <w:szCs w:val="20"/>
                <w:lang w:eastAsia="ru-RU"/>
              </w:rPr>
              <w:t>Строительство, реконструкция и ремонт дорог, в том числе в частном секторе, установка ливневой канализации</w:t>
            </w:r>
          </w:p>
        </w:tc>
        <w:tc>
          <w:tcPr>
            <w:tcW w:w="2126" w:type="dxa"/>
            <w:vMerge/>
          </w:tcPr>
          <w:p w14:paraId="67125FE9" w14:textId="77777777" w:rsidR="000E0F6E" w:rsidRPr="005F07DE" w:rsidRDefault="000E0F6E" w:rsidP="000E0F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6F66A2D" w14:textId="77777777" w:rsidR="000E0F6E" w:rsidRPr="005F07DE" w:rsidRDefault="000E0F6E" w:rsidP="000E0F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5415D6" w14:textId="77777777" w:rsidR="000E0F6E" w:rsidRPr="005F07DE" w:rsidRDefault="000E0F6E" w:rsidP="000E0F6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850FFE6" w14:textId="77777777" w:rsidR="00A542F1" w:rsidRPr="00822A49" w:rsidRDefault="00A542F1" w:rsidP="000E166F">
            <w:pPr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>Завершена реконструкция автомобильной дороги по ул.</w:t>
            </w:r>
            <w:r>
              <w:rPr>
                <w:rFonts w:ascii="PT Astra Serif" w:hAnsi="PT Astra Serif"/>
                <w:spacing w:val="1"/>
                <w:sz w:val="20"/>
                <w:szCs w:val="20"/>
              </w:rPr>
              <w:t> </w:t>
            </w:r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>Магистральная;</w:t>
            </w:r>
          </w:p>
          <w:p w14:paraId="4675DA9E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 xml:space="preserve"> выполнен </w:t>
            </w:r>
            <w:r>
              <w:rPr>
                <w:rFonts w:ascii="PT Astra Serif" w:hAnsi="PT Astra Serif"/>
                <w:spacing w:val="1"/>
                <w:sz w:val="20"/>
                <w:szCs w:val="20"/>
              </w:rPr>
              <w:t xml:space="preserve">капитальный </w:t>
            </w:r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>ремонт 4 участков автомобильных дорог протяженностью 6,8 км:</w:t>
            </w:r>
          </w:p>
          <w:p w14:paraId="3250C4DA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 xml:space="preserve">- </w:t>
            </w:r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 xml:space="preserve">ул. Арантурская от ул. </w:t>
            </w:r>
            <w:proofErr w:type="gramStart"/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>Южная</w:t>
            </w:r>
            <w:proofErr w:type="gramEnd"/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 xml:space="preserve"> до остановки 7 км - 4,43 км;</w:t>
            </w:r>
          </w:p>
          <w:p w14:paraId="5F9CB6C9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 xml:space="preserve">- </w:t>
            </w:r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 xml:space="preserve">ул. </w:t>
            </w:r>
            <w:proofErr w:type="gramStart"/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>Южная</w:t>
            </w:r>
            <w:proofErr w:type="gramEnd"/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 xml:space="preserve"> от ул. Декабристов до ул. Арантурская - 1,05 км;</w:t>
            </w:r>
          </w:p>
          <w:p w14:paraId="1A1D23D3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>- у</w:t>
            </w:r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 xml:space="preserve">л. </w:t>
            </w:r>
            <w:proofErr w:type="gramStart"/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>Студенческая</w:t>
            </w:r>
            <w:proofErr w:type="gramEnd"/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 xml:space="preserve"> от ул. Петровская до ул. Южная - 0,815 км;</w:t>
            </w:r>
          </w:p>
          <w:p w14:paraId="6AF41138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 xml:space="preserve">- </w:t>
            </w:r>
            <w:r w:rsidRPr="00822A49">
              <w:rPr>
                <w:rFonts w:ascii="PT Astra Serif" w:hAnsi="PT Astra Serif"/>
                <w:spacing w:val="1"/>
                <w:sz w:val="20"/>
                <w:szCs w:val="20"/>
              </w:rPr>
              <w:t>ул. Менделеева от ул. Вавилова до ул. Магистральная - 0,5 км</w:t>
            </w:r>
            <w:r>
              <w:rPr>
                <w:rFonts w:ascii="PT Astra Serif" w:hAnsi="PT Astra Serif"/>
                <w:spacing w:val="1"/>
                <w:sz w:val="20"/>
                <w:szCs w:val="20"/>
              </w:rPr>
              <w:t>;</w:t>
            </w:r>
          </w:p>
          <w:p w14:paraId="30457AB2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 xml:space="preserve">выполнен </w:t>
            </w:r>
            <w:r w:rsidRPr="000E24A9">
              <w:rPr>
                <w:rFonts w:ascii="PT Astra Serif" w:hAnsi="PT Astra Serif"/>
                <w:spacing w:val="1"/>
                <w:sz w:val="20"/>
                <w:szCs w:val="20"/>
              </w:rPr>
              <w:t>текущий ремонт дорог общей протяженностью 0,94 км на следующих участках:</w:t>
            </w:r>
          </w:p>
          <w:p w14:paraId="7480C11F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 xml:space="preserve">- </w:t>
            </w:r>
            <w:r w:rsidRPr="000E24A9">
              <w:rPr>
                <w:rFonts w:ascii="PT Astra Serif" w:hAnsi="PT Astra Serif"/>
                <w:spacing w:val="1"/>
                <w:sz w:val="20"/>
                <w:szCs w:val="20"/>
              </w:rPr>
              <w:t>ул. Буряка - 0,25 км;</w:t>
            </w:r>
          </w:p>
          <w:p w14:paraId="0A7DC6E3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 xml:space="preserve">- </w:t>
            </w:r>
            <w:r w:rsidRPr="000E24A9">
              <w:rPr>
                <w:rFonts w:ascii="PT Astra Serif" w:hAnsi="PT Astra Serif"/>
                <w:spacing w:val="1"/>
                <w:sz w:val="20"/>
                <w:szCs w:val="20"/>
              </w:rPr>
              <w:t>ул. Ермака (от пер. Школьный до ул. Вавилова) - 0,23 км;</w:t>
            </w:r>
          </w:p>
          <w:p w14:paraId="0A483608" w14:textId="77777777" w:rsidR="00A542F1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pacing w:val="1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 xml:space="preserve">- </w:t>
            </w:r>
            <w:r w:rsidRPr="000E24A9">
              <w:rPr>
                <w:rFonts w:ascii="PT Astra Serif" w:hAnsi="PT Astra Serif"/>
                <w:spacing w:val="1"/>
                <w:sz w:val="20"/>
                <w:szCs w:val="20"/>
              </w:rPr>
              <w:t xml:space="preserve">ул. Сахарова (от ул. </w:t>
            </w:r>
            <w:proofErr w:type="gramStart"/>
            <w:r w:rsidRPr="000E24A9">
              <w:rPr>
                <w:rFonts w:ascii="PT Astra Serif" w:hAnsi="PT Astra Serif"/>
                <w:spacing w:val="1"/>
                <w:sz w:val="20"/>
                <w:szCs w:val="20"/>
              </w:rPr>
              <w:t>Магистральной</w:t>
            </w:r>
            <w:proofErr w:type="gramEnd"/>
            <w:r w:rsidRPr="000E24A9">
              <w:rPr>
                <w:rFonts w:ascii="PT Astra Serif" w:hAnsi="PT Astra Serif"/>
                <w:spacing w:val="1"/>
                <w:sz w:val="20"/>
                <w:szCs w:val="20"/>
              </w:rPr>
              <w:t xml:space="preserve"> до Цветного бульвара) - 0,46 км</w:t>
            </w:r>
            <w:r>
              <w:rPr>
                <w:rFonts w:ascii="PT Astra Serif" w:hAnsi="PT Astra Serif"/>
                <w:spacing w:val="1"/>
                <w:sz w:val="20"/>
                <w:szCs w:val="20"/>
              </w:rPr>
              <w:t>;</w:t>
            </w:r>
          </w:p>
          <w:p w14:paraId="12D6BC9D" w14:textId="62041EF5" w:rsidR="000E0F6E" w:rsidRPr="005F07DE" w:rsidRDefault="00A542F1" w:rsidP="000E166F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pacing w:val="1"/>
                <w:sz w:val="20"/>
                <w:szCs w:val="20"/>
              </w:rPr>
              <w:t>- в</w:t>
            </w:r>
            <w:r w:rsidRPr="000E24A9">
              <w:rPr>
                <w:rFonts w:ascii="PT Astra Serif" w:hAnsi="PT Astra Serif"/>
                <w:spacing w:val="1"/>
                <w:sz w:val="20"/>
                <w:szCs w:val="20"/>
              </w:rPr>
              <w:t>ыполнен ямочный ремонт дорог объемом 3 400 кв. м.</w:t>
            </w:r>
          </w:p>
        </w:tc>
      </w:tr>
      <w:tr w:rsidR="00C23FEE" w:rsidRPr="005F07DE" w14:paraId="42EC721D" w14:textId="77777777" w:rsidTr="002508A0">
        <w:trPr>
          <w:jc w:val="center"/>
        </w:trPr>
        <w:tc>
          <w:tcPr>
            <w:tcW w:w="783" w:type="dxa"/>
          </w:tcPr>
          <w:p w14:paraId="708D12C6" w14:textId="77777777" w:rsidR="00C23FEE" w:rsidRPr="005F07DE" w:rsidRDefault="00C23FEE" w:rsidP="00C23F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2.2.6</w:t>
            </w:r>
            <w:r w:rsidRPr="001E106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F16347B" w14:textId="77777777" w:rsidR="00C23FEE" w:rsidRPr="00F25AC0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Обеспечение </w:t>
            </w:r>
            <w:r w:rsidRPr="00E120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стабильной транспортной связи северной и южной частей города</w:t>
            </w:r>
          </w:p>
        </w:tc>
        <w:tc>
          <w:tcPr>
            <w:tcW w:w="2126" w:type="dxa"/>
            <w:vMerge/>
          </w:tcPr>
          <w:p w14:paraId="41E84AF2" w14:textId="77777777" w:rsidR="00C23FEE" w:rsidRPr="005F07DE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8FEDED" w14:textId="77777777" w:rsidR="00C23FEE" w:rsidRPr="005F07DE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7A73F91" w14:textId="77777777" w:rsidR="00C23FEE" w:rsidRPr="005F07DE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B285B25" w14:textId="13AB8804" w:rsidR="00C23FEE" w:rsidRDefault="00C23FEE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Для обеспечения доступности автотранспорта между северной и южной частью города организовано 3 точки пересечения железной дороги, разделяющей город на две части. В центральной части организован проезд через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железнодорожный переезд 178 км ПК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1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(в районе </w:t>
            </w:r>
            <w:r w:rsidR="00AB0D2B">
              <w:rPr>
                <w:rFonts w:ascii="PT Astra Serif" w:hAnsi="PT Astra Serif"/>
                <w:sz w:val="20"/>
                <w:szCs w:val="20"/>
              </w:rPr>
              <w:t xml:space="preserve">                     </w:t>
            </w:r>
            <w:r>
              <w:rPr>
                <w:rFonts w:ascii="PT Astra Serif" w:hAnsi="PT Astra Serif"/>
                <w:sz w:val="20"/>
                <w:szCs w:val="20"/>
              </w:rPr>
              <w:t>ул. Железнодорожная-Торговая), и транспортная развязка в двух уровнях. В восточной части города пересечение организовано через п</w:t>
            </w:r>
            <w:r w:rsidRPr="00C37FBE">
              <w:rPr>
                <w:rFonts w:ascii="PT Astra Serif" w:hAnsi="PT Astra Serif"/>
                <w:sz w:val="20"/>
                <w:szCs w:val="20"/>
              </w:rPr>
              <w:t>ереезд 179 км ПК</w:t>
            </w:r>
            <w:proofErr w:type="gramStart"/>
            <w:r w:rsidRPr="00C37FBE">
              <w:rPr>
                <w:rFonts w:ascii="PT Astra Serif" w:hAnsi="PT Astra Serif"/>
                <w:sz w:val="20"/>
                <w:szCs w:val="20"/>
              </w:rPr>
              <w:t>4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(в районе </w:t>
            </w:r>
            <w:r w:rsidR="00AB0D2B">
              <w:rPr>
                <w:rFonts w:ascii="PT Astra Serif" w:hAnsi="PT Astra Serif"/>
                <w:sz w:val="20"/>
                <w:szCs w:val="20"/>
              </w:rPr>
              <w:t xml:space="preserve">                   </w:t>
            </w:r>
            <w:r>
              <w:rPr>
                <w:rFonts w:ascii="PT Astra Serif" w:hAnsi="PT Astra Serif"/>
                <w:sz w:val="20"/>
                <w:szCs w:val="20"/>
              </w:rPr>
              <w:t>ул</w:t>
            </w:r>
            <w:r w:rsidR="00AB0D2B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Железнодорожная-Вавилова). Данный железнодорожный переезд является также главной дорожной артерией по грузоперевозкам. </w:t>
            </w:r>
          </w:p>
          <w:p w14:paraId="263E666F" w14:textId="2DF89B27" w:rsidR="00C23FEE" w:rsidRPr="005F07DE" w:rsidRDefault="00C23FEE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Для пешеходной доступности между южной и северной частью города, организованы подземный пешеходный переходу, наземный пешеходный переход в районе 179</w:t>
            </w:r>
            <w:r w:rsidR="003E70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км ПК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4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, а также на стадии строительно-монтажных работ находится наземный пешеходный переход через железнодорожные пути в районе улиц Толстого – Железнодорожная. </w:t>
            </w:r>
          </w:p>
        </w:tc>
      </w:tr>
      <w:tr w:rsidR="00C23FEE" w:rsidRPr="005F07DE" w14:paraId="0652A48A" w14:textId="77777777" w:rsidTr="002508A0">
        <w:trPr>
          <w:jc w:val="center"/>
        </w:trPr>
        <w:tc>
          <w:tcPr>
            <w:tcW w:w="783" w:type="dxa"/>
          </w:tcPr>
          <w:p w14:paraId="03E28872" w14:textId="77777777" w:rsidR="00C23FEE" w:rsidRPr="005F07DE" w:rsidRDefault="00C23FEE" w:rsidP="00C23F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2.2.7</w:t>
            </w:r>
            <w:r w:rsidRPr="001E106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49942F3" w14:textId="77777777" w:rsidR="00C23FEE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</w:t>
            </w:r>
            <w:r w:rsidRPr="00A63AB3">
              <w:rPr>
                <w:rFonts w:ascii="PT Astra Serif" w:hAnsi="PT Astra Serif"/>
                <w:sz w:val="20"/>
                <w:szCs w:val="20"/>
                <w:lang w:eastAsia="ru-RU"/>
              </w:rPr>
              <w:t>недрение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экологичного</w:t>
            </w:r>
            <w:r w:rsidRPr="00A63AB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общественного транспорта на муниципальных маршрутах</w:t>
            </w:r>
          </w:p>
        </w:tc>
        <w:tc>
          <w:tcPr>
            <w:tcW w:w="2126" w:type="dxa"/>
            <w:vMerge/>
          </w:tcPr>
          <w:p w14:paraId="26AA2D56" w14:textId="77777777" w:rsidR="00C23FEE" w:rsidRPr="005F07DE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99F389" w14:textId="77777777" w:rsidR="00C23FEE" w:rsidRPr="005F07DE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220D0EB" w14:textId="77777777" w:rsidR="00C23FEE" w:rsidRPr="005F07DE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FFBB4C4" w14:textId="108E983D" w:rsidR="00C23FEE" w:rsidRPr="005F07DE" w:rsidRDefault="002E21CE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E21CE">
              <w:rPr>
                <w:rFonts w:ascii="PT Astra Serif" w:hAnsi="PT Astra Serif"/>
                <w:sz w:val="20"/>
                <w:szCs w:val="20"/>
              </w:rPr>
              <w:t xml:space="preserve">На всех городских маршрутах перевозка пассажиров осуществляется автобусами среднего класса (в рамках категорий М3 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2E21CE">
              <w:rPr>
                <w:rFonts w:ascii="PT Astra Serif" w:hAnsi="PT Astra Serif"/>
                <w:sz w:val="20"/>
                <w:szCs w:val="20"/>
              </w:rPr>
              <w:t xml:space="preserve"> класс А), класс экологичности -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E21CE">
              <w:rPr>
                <w:rFonts w:ascii="PT Astra Serif" w:hAnsi="PT Astra Serif"/>
                <w:sz w:val="20"/>
                <w:szCs w:val="20"/>
              </w:rPr>
              <w:t>5,</w:t>
            </w:r>
            <w:r w:rsidRPr="002E21CE">
              <w:t xml:space="preserve"> </w:t>
            </w:r>
            <w:r w:rsidRPr="002E21CE">
              <w:rPr>
                <w:rFonts w:ascii="PT Astra Serif" w:hAnsi="PT Astra Serif"/>
                <w:sz w:val="20"/>
                <w:szCs w:val="20"/>
              </w:rPr>
              <w:t>в качестве моторного топлива используется природный газ (компримированный природный газ)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C23FEE" w:rsidRPr="008A75D4" w14:paraId="4CAA1294" w14:textId="77777777" w:rsidTr="00A10031">
        <w:trPr>
          <w:jc w:val="center"/>
        </w:trPr>
        <w:tc>
          <w:tcPr>
            <w:tcW w:w="783" w:type="dxa"/>
          </w:tcPr>
          <w:p w14:paraId="2B7EF3BD" w14:textId="77777777" w:rsidR="00C23FEE" w:rsidRPr="007A340F" w:rsidRDefault="00C23FEE" w:rsidP="00C23FE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2.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Pr="007A340F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40595694" w14:textId="77777777" w:rsidR="00C23FEE" w:rsidRPr="008A75D4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Комплексное обеспечение безопасности населения, профилактика терроризма и экстремизма</w:t>
            </w:r>
          </w:p>
        </w:tc>
        <w:tc>
          <w:tcPr>
            <w:tcW w:w="5678" w:type="dxa"/>
          </w:tcPr>
          <w:p w14:paraId="3E5B3918" w14:textId="77777777" w:rsidR="00C23FEE" w:rsidRPr="008A75D4" w:rsidRDefault="00C23FEE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23FEE" w:rsidRPr="0044117D" w14:paraId="459178EE" w14:textId="77777777" w:rsidTr="002508A0">
        <w:trPr>
          <w:trHeight w:val="419"/>
          <w:jc w:val="center"/>
        </w:trPr>
        <w:tc>
          <w:tcPr>
            <w:tcW w:w="783" w:type="dxa"/>
          </w:tcPr>
          <w:p w14:paraId="33978ED5" w14:textId="77777777" w:rsidR="00C23FEE" w:rsidRPr="0044117D" w:rsidRDefault="00C23FEE" w:rsidP="00C23F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2.3.1.</w:t>
            </w:r>
          </w:p>
        </w:tc>
        <w:tc>
          <w:tcPr>
            <w:tcW w:w="2516" w:type="dxa"/>
          </w:tcPr>
          <w:p w14:paraId="584F5DC4" w14:textId="77777777" w:rsidR="00C23FEE" w:rsidRPr="00EF0B40" w:rsidRDefault="00C23FEE" w:rsidP="00C23F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EF0B4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2126" w:type="dxa"/>
            <w:vMerge w:val="restart"/>
            <w:vAlign w:val="center"/>
          </w:tcPr>
          <w:p w14:paraId="77CD009E" w14:textId="77777777" w:rsidR="00C23FEE" w:rsidRPr="00BE6598" w:rsidRDefault="00C23FEE" w:rsidP="00464598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нижение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общего </w:t>
            </w: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уровня преступности (число зарегистрированных преступлений на 100 тыс. человек населения);</w:t>
            </w:r>
          </w:p>
          <w:p w14:paraId="0E9D9421" w14:textId="77777777" w:rsidR="00C23FEE" w:rsidRDefault="00C23FEE" w:rsidP="00464598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доли административных правонарушений, выявленных с помощью системы видеонаблюдения, в общем количестве правонарушений;</w:t>
            </w:r>
          </w:p>
          <w:p w14:paraId="4E486AAA" w14:textId="77777777" w:rsidR="00C23FEE" w:rsidRDefault="00C23FEE" w:rsidP="00464598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снижение уровня преступности на улицах и в общественных местах </w:t>
            </w:r>
            <w:r w:rsidRPr="00BE659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(число зарегистрированных преступлений на 100 тыс. человек населения);</w:t>
            </w:r>
          </w:p>
          <w:p w14:paraId="4B30C9D5" w14:textId="77777777" w:rsidR="00C23FEE" w:rsidRPr="0044117D" w:rsidRDefault="00C23FEE" w:rsidP="00464598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снижению уровня</w:t>
            </w:r>
            <w:r w:rsidRPr="005C2E4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имущественных преступлений,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том числе совершенных с использованием сети Интернет и средств мобильной связи</w:t>
            </w:r>
          </w:p>
        </w:tc>
        <w:tc>
          <w:tcPr>
            <w:tcW w:w="2127" w:type="dxa"/>
            <w:vMerge w:val="restart"/>
          </w:tcPr>
          <w:p w14:paraId="29BBD48F" w14:textId="77777777" w:rsidR="00C23FEE" w:rsidRDefault="00C23FEE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«Профилактика правонарушений и обеспечение отдельных прав граждан»</w:t>
            </w:r>
          </w:p>
          <w:p w14:paraId="25D6462C" w14:textId="77777777" w:rsidR="00C23FEE" w:rsidRDefault="00C23FEE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84EBFC2" w14:textId="77777777" w:rsidR="00C23FEE" w:rsidRDefault="00C23FEE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«Реализация государственной национальной политики»</w:t>
            </w:r>
          </w:p>
          <w:p w14:paraId="701F2AAC" w14:textId="77777777" w:rsidR="00C23FEE" w:rsidRDefault="00C23FEE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6B50756" w14:textId="77777777" w:rsidR="00C23FEE" w:rsidRDefault="00C23FEE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«Безопасность жизнедеятельности»</w:t>
            </w:r>
          </w:p>
          <w:p w14:paraId="19E75C04" w14:textId="77777777" w:rsidR="00C23FEE" w:rsidRDefault="00C23FEE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BC1BCF9" w14:textId="77777777" w:rsidR="00C23FEE" w:rsidRPr="0044117D" w:rsidRDefault="00C23FEE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984" w:type="dxa"/>
            <w:vMerge w:val="restart"/>
            <w:vAlign w:val="center"/>
          </w:tcPr>
          <w:p w14:paraId="327B8D26" w14:textId="77777777" w:rsidR="00C23FEE" w:rsidRPr="0044117D" w:rsidRDefault="00C23FEE" w:rsidP="00C23F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Управление общественной безопасности и специальных мероприятий</w:t>
            </w:r>
          </w:p>
        </w:tc>
        <w:tc>
          <w:tcPr>
            <w:tcW w:w="5678" w:type="dxa"/>
          </w:tcPr>
          <w:p w14:paraId="48E2CBD6" w14:textId="7C540DE0" w:rsidR="00C23FEE" w:rsidRPr="005E3A81" w:rsidRDefault="00C23FEE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 xml:space="preserve">Обеспечение общественного порядка на территории муниципального образования осуществляет ОМВД России по городу Югорску во взаимодействии с </w:t>
            </w:r>
            <w:r w:rsidR="009D4161" w:rsidRPr="005E3A81">
              <w:rPr>
                <w:rFonts w:ascii="PT Astra Serif" w:hAnsi="PT Astra Serif"/>
                <w:sz w:val="20"/>
                <w:szCs w:val="20"/>
              </w:rPr>
              <w:t>н</w:t>
            </w:r>
            <w:r w:rsidRPr="005E3A81">
              <w:rPr>
                <w:rFonts w:ascii="PT Astra Serif" w:hAnsi="PT Astra Serif"/>
                <w:sz w:val="20"/>
                <w:szCs w:val="20"/>
              </w:rPr>
              <w:t>ародной дружиной города Югорска</w:t>
            </w:r>
            <w:r w:rsidR="009D4161" w:rsidRPr="005E3A81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3FB2B333" w14:textId="121B999A" w:rsidR="00C23FEE" w:rsidRPr="005E3A81" w:rsidRDefault="009D4161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Все члены народной дружины застрахованы от несчастных случаев, приобретены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удостоверения народных дружинников,</w:t>
            </w: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C23FEE"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39</w:t>
            </w:r>
            <w:r w:rsidR="00C23FEE"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членов народной дружины города поощрены материальным стимулированием по 3</w:t>
            </w: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C23FEE"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448 рублей каждому</w:t>
            </w: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671CF1" w:rsidRPr="0044117D" w14:paraId="0E7ED641" w14:textId="77777777" w:rsidTr="002508A0">
        <w:trPr>
          <w:jc w:val="center"/>
        </w:trPr>
        <w:tc>
          <w:tcPr>
            <w:tcW w:w="783" w:type="dxa"/>
          </w:tcPr>
          <w:p w14:paraId="78D90E49" w14:textId="77777777" w:rsidR="00671CF1" w:rsidRPr="0044117D" w:rsidRDefault="00671CF1" w:rsidP="00671C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24715">
              <w:rPr>
                <w:rFonts w:ascii="PT Astra Serif" w:hAnsi="PT Astra Serif"/>
                <w:sz w:val="20"/>
                <w:szCs w:val="20"/>
              </w:rPr>
              <w:t>2.3.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A05FFD4" w14:textId="77777777" w:rsidR="00671CF1" w:rsidRPr="00AF1BF6" w:rsidRDefault="00671CF1" w:rsidP="00671C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AF1BF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условий для деятельности субъектов профилактики правонарушений</w:t>
            </w:r>
          </w:p>
        </w:tc>
        <w:tc>
          <w:tcPr>
            <w:tcW w:w="2126" w:type="dxa"/>
            <w:vMerge/>
          </w:tcPr>
          <w:p w14:paraId="133444DB" w14:textId="77777777" w:rsidR="00671CF1" w:rsidRPr="0044117D" w:rsidRDefault="00671CF1" w:rsidP="00671C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423B0E" w14:textId="77777777" w:rsidR="00671CF1" w:rsidRPr="0044117D" w:rsidRDefault="00671CF1" w:rsidP="00671C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2E07C74" w14:textId="77777777" w:rsidR="00671CF1" w:rsidRPr="0044117D" w:rsidRDefault="00671CF1" w:rsidP="00671C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544" w14:textId="77777777" w:rsidR="00352E89" w:rsidRPr="005E3A81" w:rsidRDefault="00352E89" w:rsidP="000E166F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Общественный порядок и безопасность в городе Югорске обеспечивается комплексом мер, принимаемых органами правопорядка совместно с администрацией города Югорска в лице профильных структурных подразделений, с привлечением общественных структур.</w:t>
            </w:r>
          </w:p>
          <w:p w14:paraId="5512BEE8" w14:textId="77777777" w:rsidR="00352E89" w:rsidRPr="005E3A81" w:rsidRDefault="00352E89" w:rsidP="000E166F">
            <w:pPr>
              <w:ind w:firstLine="176"/>
              <w:jc w:val="both"/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5E3A8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ru-RU"/>
              </w:rPr>
              <w:t>Взаимодействие правоохранительных органов, органов местного самоуправления, иных заинтересованных учреждений и ведом</w:t>
            </w:r>
            <w:proofErr w:type="gramStart"/>
            <w:r w:rsidRPr="005E3A8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ru-RU"/>
              </w:rPr>
              <w:t>ств в сф</w:t>
            </w:r>
            <w:proofErr w:type="gramEnd"/>
            <w:r w:rsidRPr="005E3A8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ru-RU"/>
              </w:rPr>
              <w:t xml:space="preserve">ере профилактики правонарушений, наркомании </w:t>
            </w:r>
            <w:r w:rsidRPr="005E3A81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находит отражение в деятельности Комиссии города Югорска по профилактике правонарушений, </w:t>
            </w:r>
            <w:r w:rsidRPr="005E3A8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ru-RU"/>
              </w:rPr>
              <w:t xml:space="preserve">Антинаркотической комиссии города </w:t>
            </w:r>
            <w:r w:rsidRPr="005E3A81">
              <w:rPr>
                <w:rFonts w:ascii="PT Astra Serif" w:eastAsia="Calibri" w:hAnsi="PT Astra Serif"/>
                <w:bCs/>
                <w:color w:val="000000"/>
                <w:sz w:val="20"/>
                <w:szCs w:val="20"/>
                <w:lang w:eastAsia="ru-RU"/>
              </w:rPr>
              <w:lastRenderedPageBreak/>
              <w:t>Югорска, Антитеррористической комиссии города Югорска.</w:t>
            </w:r>
          </w:p>
          <w:p w14:paraId="4B329CA1" w14:textId="3F170B0D" w:rsidR="00352E89" w:rsidRPr="005E3A81" w:rsidRDefault="00352E89" w:rsidP="000E166F">
            <w:pPr>
              <w:suppressAutoHyphens w:val="0"/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E3A8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 целях профилактики правонарушений, антиобщественных действий среди несовершеннолетних осуществляет деятельность Комиссия по делам несовершеннолетних и защите их прав, в рамках деятельности которой:</w:t>
            </w:r>
          </w:p>
          <w:p w14:paraId="6FAF97DD" w14:textId="16422A8F" w:rsidR="00352E89" w:rsidRPr="005E3A81" w:rsidRDefault="00352E89" w:rsidP="000E166F">
            <w:pPr>
              <w:suppressAutoHyphens w:val="0"/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-</w:t>
            </w:r>
            <w:r w:rsidR="00F8628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E3A81">
              <w:rPr>
                <w:rFonts w:ascii="PT Astra Serif" w:hAnsi="PT Astra Serif"/>
                <w:sz w:val="20"/>
                <w:szCs w:val="20"/>
              </w:rPr>
              <w:t>обеспечивается дополнительная занятость всех несовершеннолетних, находящихся в социально опасном положении;</w:t>
            </w:r>
          </w:p>
          <w:p w14:paraId="3E61EF26" w14:textId="77777777" w:rsidR="00352E89" w:rsidRPr="005E3A81" w:rsidRDefault="00352E89" w:rsidP="000E166F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- обеспечивается участие несовершеннолетних, находящихся в социально опасном положении, в профилактических мероприятиях, проводимых в учреждениях города;</w:t>
            </w:r>
          </w:p>
          <w:p w14:paraId="4E205401" w14:textId="77777777" w:rsidR="00352E89" w:rsidRPr="005E3A81" w:rsidRDefault="00352E89" w:rsidP="000E166F">
            <w:pPr>
              <w:widowControl w:val="0"/>
              <w:tabs>
                <w:tab w:val="left" w:pos="0"/>
              </w:tabs>
              <w:ind w:firstLine="176"/>
              <w:jc w:val="both"/>
              <w:rPr>
                <w:rFonts w:ascii="PT Astra Serif" w:hAnsi="PT Astra Serif"/>
                <w:color w:val="000000"/>
                <w:spacing w:val="-4"/>
                <w:sz w:val="20"/>
                <w:szCs w:val="20"/>
                <w:lang w:eastAsia="ru-RU" w:bidi="en-US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Pr="005E3A81">
              <w:rPr>
                <w:rFonts w:ascii="PT Astra Serif" w:hAnsi="PT Astra Serif"/>
                <w:color w:val="000000"/>
                <w:spacing w:val="-4"/>
                <w:sz w:val="20"/>
                <w:szCs w:val="20"/>
                <w:lang w:eastAsia="ru-RU" w:bidi="en-US"/>
              </w:rPr>
              <w:t>ежегодно организуется межведомственная оперативно - профилактическая операция «Подросток»;</w:t>
            </w:r>
          </w:p>
          <w:p w14:paraId="494383FA" w14:textId="77777777" w:rsidR="00352E89" w:rsidRPr="005E3A81" w:rsidRDefault="00352E89" w:rsidP="000E166F">
            <w:pPr>
              <w:widowControl w:val="0"/>
              <w:tabs>
                <w:tab w:val="left" w:pos="0"/>
              </w:tabs>
              <w:ind w:firstLine="176"/>
              <w:jc w:val="both"/>
              <w:rPr>
                <w:rFonts w:ascii="PT Astra Serif" w:hAnsi="PT Astra Serif"/>
                <w:color w:val="000000"/>
                <w:spacing w:val="-4"/>
                <w:sz w:val="20"/>
                <w:szCs w:val="20"/>
                <w:lang w:eastAsia="ru-RU" w:bidi="en-US"/>
              </w:rPr>
            </w:pPr>
            <w:r w:rsidRPr="005E3A81">
              <w:rPr>
                <w:rFonts w:ascii="PT Astra Serif" w:hAnsi="PT Astra Serif"/>
                <w:color w:val="000000"/>
                <w:spacing w:val="-4"/>
                <w:sz w:val="20"/>
                <w:szCs w:val="20"/>
                <w:lang w:eastAsia="ru-RU" w:bidi="en-US"/>
              </w:rPr>
              <w:t xml:space="preserve">- проводятся городские конкурсы, акции, семинары с целью предупреждения антиобщественных действий со стороны несовершеннолетних. </w:t>
            </w:r>
          </w:p>
          <w:p w14:paraId="191324FE" w14:textId="64CA306B" w:rsidR="00671CF1" w:rsidRPr="005E3A81" w:rsidRDefault="00352E89" w:rsidP="000E166F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5E3A8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В систему профилактики правонарушений входят подведомственные муниципальные учреждения образования, культуры, спорта, молодежной политики в соответствии с компетенцией и уставными задачами, определяемых законодательством Российской Федерации.</w:t>
            </w:r>
          </w:p>
        </w:tc>
      </w:tr>
      <w:tr w:rsidR="000D4188" w:rsidRPr="0044117D" w14:paraId="71B29DB1" w14:textId="77777777" w:rsidTr="002508A0">
        <w:trPr>
          <w:jc w:val="center"/>
        </w:trPr>
        <w:tc>
          <w:tcPr>
            <w:tcW w:w="783" w:type="dxa"/>
          </w:tcPr>
          <w:p w14:paraId="32EE3502" w14:textId="77777777" w:rsidR="000D4188" w:rsidRPr="0044117D" w:rsidRDefault="000D4188" w:rsidP="000D418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2.3.3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7746CCF" w14:textId="77777777" w:rsidR="000D4188" w:rsidRPr="008C1707" w:rsidRDefault="000D4188" w:rsidP="000D418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8C170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условий по антитеррористической защищенности объектов города Югорска</w:t>
            </w:r>
          </w:p>
        </w:tc>
        <w:tc>
          <w:tcPr>
            <w:tcW w:w="2126" w:type="dxa"/>
            <w:vMerge/>
          </w:tcPr>
          <w:p w14:paraId="487F2E4B" w14:textId="77777777" w:rsidR="000D4188" w:rsidRPr="0044117D" w:rsidRDefault="000D4188" w:rsidP="000D418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1FDF11" w14:textId="77777777" w:rsidR="000D4188" w:rsidRPr="0044117D" w:rsidRDefault="000D4188" w:rsidP="000D418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BBD77A1" w14:textId="77777777" w:rsidR="000D4188" w:rsidRPr="0044117D" w:rsidRDefault="000D4188" w:rsidP="000D418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320" w14:textId="77777777" w:rsidR="000D4188" w:rsidRPr="005E3A81" w:rsidRDefault="000D4188" w:rsidP="000E166F">
            <w:pPr>
              <w:suppressAutoHyphens w:val="0"/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Антитеррористическая защищенность объектов (территорий) регламентируется постановлениями Правительства Российской Федерации, в рамках закрепленных требований к антитеррористической защищенности объектов (территорий).</w:t>
            </w:r>
          </w:p>
          <w:p w14:paraId="1EA316E9" w14:textId="644F84CF" w:rsidR="000D4188" w:rsidRPr="005E3A81" w:rsidRDefault="000D4188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ходе мониторинга текущего состояния инженерно-технической укрепленности и антитеррористической защищенности муниципальных объектов (образования, спорта, культуры, социального обслуживания, мест массового пребывания людей) факторов, оказывающих негативное влияние на состояние антитеррористической защищенности, не выявлено. Все объекты соответствуют предъявленным требованиям федерального законодательства.</w:t>
            </w:r>
          </w:p>
        </w:tc>
      </w:tr>
      <w:tr w:rsidR="00F143EE" w:rsidRPr="0044117D" w14:paraId="2621AA65" w14:textId="77777777" w:rsidTr="002508A0">
        <w:trPr>
          <w:jc w:val="center"/>
        </w:trPr>
        <w:tc>
          <w:tcPr>
            <w:tcW w:w="783" w:type="dxa"/>
          </w:tcPr>
          <w:p w14:paraId="6C588037" w14:textId="77777777" w:rsidR="00F143EE" w:rsidRPr="0044117D" w:rsidRDefault="00F143EE" w:rsidP="00F143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2.3.4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A3BB3FF" w14:textId="3AE61D5F" w:rsidR="00F143EE" w:rsidRDefault="00F143EE" w:rsidP="00F8628E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охвата</w:t>
            </w:r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системами </w:t>
            </w:r>
            <w:proofErr w:type="spellStart"/>
            <w:proofErr w:type="gramStart"/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видеонаблю</w:t>
            </w:r>
            <w:r w:rsidR="00F8628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-д</w:t>
            </w:r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ения</w:t>
            </w:r>
            <w:proofErr w:type="spellEnd"/>
            <w:proofErr w:type="gramEnd"/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территори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ED7A8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города</w:t>
            </w:r>
          </w:p>
        </w:tc>
        <w:tc>
          <w:tcPr>
            <w:tcW w:w="2126" w:type="dxa"/>
            <w:vMerge/>
          </w:tcPr>
          <w:p w14:paraId="7F74F468" w14:textId="77777777" w:rsidR="00F143EE" w:rsidRPr="0044117D" w:rsidRDefault="00F143EE" w:rsidP="00F143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4D13184" w14:textId="77777777" w:rsidR="00F143EE" w:rsidRPr="0044117D" w:rsidRDefault="00F143EE" w:rsidP="00F143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6578FC" w14:textId="77777777" w:rsidR="00F143EE" w:rsidRPr="0044117D" w:rsidRDefault="00F143EE" w:rsidP="00F143E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B92" w14:textId="77777777" w:rsidR="00F143EE" w:rsidRPr="005E3A81" w:rsidRDefault="00F143EE" w:rsidP="000E166F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Одним из приоритетных направлений в выявлении правонарушений и преступлений является работа системы видеонаблюдения АПК «Безопасный город».</w:t>
            </w:r>
          </w:p>
          <w:p w14:paraId="4E87F0B2" w14:textId="77777777" w:rsidR="00F143EE" w:rsidRPr="005E3A81" w:rsidRDefault="00F143EE" w:rsidP="000E166F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 согласованию с ОМВД России по городу Югорску камеры видеонаблюдения расположены на разных участках города и обеспечивают охрану общественного порядка в 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течение всего периода. </w:t>
            </w:r>
          </w:p>
          <w:p w14:paraId="5029CE1B" w14:textId="77777777" w:rsidR="00F143EE" w:rsidRPr="005E3A81" w:rsidRDefault="00F143EE" w:rsidP="000E166F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АПК «Безопасный город» активно использовался при проведении крупных массовых мероприятий. </w:t>
            </w:r>
          </w:p>
          <w:p w14:paraId="6ED4BBCC" w14:textId="77777777" w:rsidR="00F143EE" w:rsidRPr="005E3A81" w:rsidRDefault="00F143EE" w:rsidP="000E166F">
            <w:pPr>
              <w:suppressAutoHyphens w:val="0"/>
              <w:ind w:firstLine="176"/>
              <w:jc w:val="both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5E3A8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На сегодняшний день система видеонаблюдения включает в себя 94 камеры видеонаблюдения.</w:t>
            </w:r>
          </w:p>
          <w:p w14:paraId="57DF21D4" w14:textId="723560B7" w:rsidR="00F143EE" w:rsidRPr="005E3A81" w:rsidRDefault="00F143EE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По итогам 2024 года с использованием АПК «Безопасный город» ОМВД России по городу Югорску выявлено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 60 административных правонарушений, в том числе раскрыто 5 преступлений. </w:t>
            </w:r>
          </w:p>
        </w:tc>
      </w:tr>
      <w:tr w:rsidR="00C31D0B" w:rsidRPr="0044117D" w14:paraId="42CC6DD2" w14:textId="77777777" w:rsidTr="002508A0">
        <w:trPr>
          <w:jc w:val="center"/>
        </w:trPr>
        <w:tc>
          <w:tcPr>
            <w:tcW w:w="783" w:type="dxa"/>
          </w:tcPr>
          <w:p w14:paraId="74929923" w14:textId="77777777" w:rsidR="00C31D0B" w:rsidRPr="0044117D" w:rsidRDefault="00C31D0B" w:rsidP="00C31D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2.3.5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709D99D" w14:textId="77777777" w:rsidR="00C31D0B" w:rsidRDefault="00C31D0B" w:rsidP="00C31D0B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Проведение мероприятий по профилактике рисков </w:t>
            </w:r>
            <w:r w:rsidRPr="001208B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вовлечения несовершеннолетних в противоправные действия (деяния)</w:t>
            </w:r>
          </w:p>
        </w:tc>
        <w:tc>
          <w:tcPr>
            <w:tcW w:w="2126" w:type="dxa"/>
            <w:vMerge/>
          </w:tcPr>
          <w:p w14:paraId="0FEE264B" w14:textId="77777777" w:rsidR="00C31D0B" w:rsidRPr="0044117D" w:rsidRDefault="00C31D0B" w:rsidP="00C31D0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E3FBEF2" w14:textId="77777777" w:rsidR="00C31D0B" w:rsidRPr="0044117D" w:rsidRDefault="00C31D0B" w:rsidP="00C31D0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8D307E" w14:textId="77777777" w:rsidR="00C31D0B" w:rsidRPr="0044117D" w:rsidRDefault="00C31D0B" w:rsidP="00C31D0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C92" w14:textId="483A4EDE" w:rsidR="00C31D0B" w:rsidRPr="005E3A81" w:rsidRDefault="00C31D0B" w:rsidP="000E166F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Проведение мероприятий по профилактике рисков вовлечения несовершеннолетних в противоправные действия (деяния) реализуются Комиссией по делам несовершеннолетних и защите их прав (далее - Комиссия). В 2024 году Комиссией рассмотрено 250 дел об административных правонарушениях в защиту несовершеннолетних, что на 18 % больше, чем в прошлом году (в 2023 году - 206 дел): 147</w:t>
            </w:r>
            <w:r w:rsidR="006D68E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дел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в отношении родителей (законных представителей) о ненадлежащем исполнении родительских обязанностей (в 2023 году </w:t>
            </w:r>
            <w:r w:rsidR="006D68E4">
              <w:rPr>
                <w:rFonts w:ascii="PT Astra Serif" w:hAnsi="PT Astra Serif"/>
                <w:sz w:val="20"/>
                <w:szCs w:val="20"/>
                <w:lang w:eastAsia="ru-RU"/>
              </w:rPr>
              <w:t>–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124</w:t>
            </w:r>
            <w:r w:rsidR="006D68E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дел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). Увеличение показателя связано с проводимой работой субъектов системы профилактики безнадзорности и правонарушений несовершеннолетних города в части раннего выявления социально опасного положения.</w:t>
            </w:r>
          </w:p>
          <w:p w14:paraId="22A556C4" w14:textId="6021AE79" w:rsidR="00C31D0B" w:rsidRPr="005E3A81" w:rsidRDefault="00C31D0B" w:rsidP="000E166F">
            <w:pPr>
              <w:widowControl w:val="0"/>
              <w:suppressAutoHyphens w:val="0"/>
              <w:ind w:firstLine="176"/>
              <w:jc w:val="both"/>
              <w:rPr>
                <w:rFonts w:ascii="PT Astra Serif" w:eastAsia="Calibri" w:hAnsi="PT Astra Serif"/>
                <w:noProof/>
                <w:sz w:val="20"/>
                <w:szCs w:val="20"/>
                <w:lang w:eastAsia="ru-RU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Доля несовершеннолетних, в отношении которых совершены преступления, в общем количестве детского населения, проживающего в муниципальном образовании, составила в 2024 году 0,32%, что ниже показателя предыдущего года на 0,08%.</w:t>
            </w:r>
          </w:p>
          <w:p w14:paraId="281EE13A" w14:textId="17BBFACD" w:rsidR="00C31D0B" w:rsidRPr="005E3A81" w:rsidRDefault="00C31D0B" w:rsidP="000E166F">
            <w:pPr>
              <w:widowControl w:val="0"/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В 2024 году зафиксировано 2 преступления</w:t>
            </w:r>
            <w:r w:rsidR="00685FFC"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, совершенных подростками (в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2023 году </w:t>
            </w:r>
            <w:r w:rsidR="00E83045">
              <w:rPr>
                <w:rFonts w:ascii="PT Astra Serif" w:hAnsi="PT Astra Serif"/>
                <w:sz w:val="20"/>
                <w:szCs w:val="20"/>
                <w:lang w:eastAsia="ru-RU"/>
              </w:rPr>
              <w:t>–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4</w:t>
            </w:r>
            <w:r w:rsidR="00E83045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преступления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), в тоже время количество участников преступлений выросло с 4 до 6. За отчетный период несовершеннолетними совершено 6 общественно опасных деяний (в 2023 году - 5).</w:t>
            </w:r>
          </w:p>
          <w:p w14:paraId="798A1ECC" w14:textId="14BC0A86" w:rsidR="00C31D0B" w:rsidRPr="005E3A81" w:rsidRDefault="00C31D0B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Одним из социально-значимых мероприятий </w:t>
            </w:r>
            <w:r w:rsidR="00685FFC"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профилактики вовлечения подростков в противоправную деятельность 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является</w:t>
            </w: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обеспечение дополнительной занятости несовершеннолетних, находящихся в социально опасном положении, которая </w:t>
            </w:r>
            <w:r w:rsidR="00685FFC"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отчетном периоде </w:t>
            </w: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обеспечивалась в рамках </w:t>
            </w:r>
            <w:r w:rsidR="00021EC9"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реализации </w:t>
            </w: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проектов «Трудные подростки в активе - </w:t>
            </w:r>
            <w:r w:rsidRPr="005E3A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смешанные единоборства для лучшего завтра», </w:t>
            </w:r>
            <w:r w:rsidR="00021EC9" w:rsidRPr="005E3A81">
              <w:rPr>
                <w:rFonts w:ascii="PT Astra Serif" w:hAnsi="PT Astra Serif"/>
                <w:sz w:val="20"/>
                <w:szCs w:val="20"/>
              </w:rPr>
              <w:t xml:space="preserve">«Открытие молодежного клуба «Перспективы» </w:t>
            </w:r>
            <w:r w:rsidR="00236E32" w:rsidRPr="005E3A81">
              <w:rPr>
                <w:rFonts w:ascii="PT Astra Serif" w:hAnsi="PT Astra Serif"/>
                <w:sz w:val="20"/>
                <w:szCs w:val="20"/>
              </w:rPr>
              <w:t xml:space="preserve">для </w:t>
            </w:r>
            <w:r w:rsidR="00021EC9" w:rsidRPr="005E3A81">
              <w:rPr>
                <w:rFonts w:ascii="PT Astra Serif" w:hAnsi="PT Astra Serif"/>
                <w:sz w:val="20"/>
                <w:szCs w:val="20"/>
              </w:rPr>
              <w:t xml:space="preserve">поддержки детей, находящихся в трудной жизненной ситуации. </w:t>
            </w:r>
          </w:p>
        </w:tc>
      </w:tr>
      <w:tr w:rsidR="0050148C" w:rsidRPr="0044117D" w14:paraId="545901E4" w14:textId="77777777" w:rsidTr="002508A0">
        <w:trPr>
          <w:jc w:val="center"/>
        </w:trPr>
        <w:tc>
          <w:tcPr>
            <w:tcW w:w="783" w:type="dxa"/>
          </w:tcPr>
          <w:p w14:paraId="379DF8EA" w14:textId="77777777" w:rsidR="0050148C" w:rsidRPr="0044117D" w:rsidRDefault="0050148C" w:rsidP="00501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2.3.6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2630ADD" w14:textId="77777777" w:rsidR="0050148C" w:rsidRDefault="0050148C" w:rsidP="0050148C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Проведение мероприятий по повышению уровня</w:t>
            </w:r>
            <w:r w:rsidRPr="00F4785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взаимодействия населения с правоохранительными органами</w:t>
            </w:r>
          </w:p>
        </w:tc>
        <w:tc>
          <w:tcPr>
            <w:tcW w:w="2126" w:type="dxa"/>
            <w:vMerge/>
          </w:tcPr>
          <w:p w14:paraId="6CA4A2AA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301408F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165788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559" w14:textId="57D61A6A" w:rsidR="0050148C" w:rsidRPr="005E3A81" w:rsidRDefault="0050148C" w:rsidP="00E763B9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Активное участие в профилактике преступлений и правонарушений в общественных местах </w:t>
            </w:r>
            <w:r w:rsidR="00BC46BB"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принимают 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общественные формирования правоохранительной направленности </w:t>
            </w:r>
            <w:r w:rsidR="00BC46BB"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члены народной дружины</w:t>
            </w:r>
            <w:r w:rsidR="00BC46BB"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города Югорска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и </w:t>
            </w:r>
            <w:r w:rsidR="00474814"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>казачьего общества «Станица Югорская»</w:t>
            </w:r>
            <w:r w:rsidRPr="005E3A8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</w:t>
            </w:r>
            <w:r w:rsidRPr="005E3A81">
              <w:rPr>
                <w:rFonts w:ascii="PT Astra Serif" w:hAnsi="PT Astra Serif"/>
                <w:sz w:val="20"/>
                <w:szCs w:val="20"/>
              </w:rPr>
              <w:t>В 2024 год</w:t>
            </w:r>
            <w:r w:rsidR="00E763B9">
              <w:rPr>
                <w:rFonts w:ascii="PT Astra Serif" w:hAnsi="PT Astra Serif"/>
                <w:sz w:val="20"/>
                <w:szCs w:val="20"/>
              </w:rPr>
              <w:t>у</w:t>
            </w:r>
            <w:r w:rsidR="00BC46BB" w:rsidRPr="005E3A81">
              <w:rPr>
                <w:rFonts w:ascii="PT Astra Serif" w:hAnsi="PT Astra Serif"/>
                <w:sz w:val="20"/>
                <w:szCs w:val="20"/>
              </w:rPr>
              <w:t xml:space="preserve"> ими было принято участие в </w:t>
            </w:r>
            <w:r w:rsidRPr="005E3A81">
              <w:rPr>
                <w:rFonts w:ascii="PT Astra Serif" w:hAnsi="PT Astra Serif"/>
                <w:sz w:val="20"/>
                <w:szCs w:val="20"/>
              </w:rPr>
              <w:t>444 оперативно</w:t>
            </w:r>
            <w:r w:rsidR="00BC46BB" w:rsidRPr="005E3A81">
              <w:rPr>
                <w:rFonts w:ascii="PT Astra Serif" w:hAnsi="PT Astra Serif"/>
                <w:sz w:val="20"/>
                <w:szCs w:val="20"/>
              </w:rPr>
              <w:t>-п</w:t>
            </w:r>
            <w:r w:rsidRPr="005E3A81">
              <w:rPr>
                <w:rFonts w:ascii="PT Astra Serif" w:hAnsi="PT Astra Serif"/>
                <w:sz w:val="20"/>
                <w:szCs w:val="20"/>
              </w:rPr>
              <w:t>рофилактических мероприятиях, организуемых ОМВД России по городу Югорску и городских мероприятиях</w:t>
            </w:r>
            <w:r w:rsidR="00BC46BB" w:rsidRPr="005E3A81">
              <w:rPr>
                <w:rFonts w:ascii="PT Astra Serif" w:hAnsi="PT Astra Serif"/>
                <w:sz w:val="20"/>
                <w:szCs w:val="20"/>
              </w:rPr>
              <w:t xml:space="preserve"> (в 2023 году </w:t>
            </w:r>
            <w:r w:rsidR="00474814" w:rsidRPr="005E3A81">
              <w:rPr>
                <w:rFonts w:ascii="PT Astra Serif" w:hAnsi="PT Astra Serif"/>
                <w:sz w:val="20"/>
                <w:szCs w:val="20"/>
              </w:rPr>
              <w:t>-</w:t>
            </w:r>
            <w:r w:rsidR="00BC46BB" w:rsidRPr="005E3A81">
              <w:rPr>
                <w:rFonts w:ascii="PT Astra Serif" w:hAnsi="PT Astra Serif"/>
                <w:sz w:val="20"/>
                <w:szCs w:val="20"/>
              </w:rPr>
              <w:t xml:space="preserve"> в 428 мероприятиях)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</w:tc>
      </w:tr>
      <w:tr w:rsidR="0050148C" w:rsidRPr="0044117D" w14:paraId="770C3E46" w14:textId="77777777" w:rsidTr="002508A0">
        <w:trPr>
          <w:trHeight w:val="834"/>
          <w:jc w:val="center"/>
        </w:trPr>
        <w:tc>
          <w:tcPr>
            <w:tcW w:w="783" w:type="dxa"/>
          </w:tcPr>
          <w:p w14:paraId="75AA6842" w14:textId="77777777" w:rsidR="0050148C" w:rsidRPr="0044117D" w:rsidRDefault="0050148C" w:rsidP="00501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2.3.7</w:t>
            </w:r>
            <w:r w:rsidRPr="00B247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56EA36A" w14:textId="77777777" w:rsidR="0050148C" w:rsidRDefault="0050148C" w:rsidP="0050148C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Проведение мероприятий по снижению доли</w:t>
            </w:r>
            <w:r w:rsidRPr="005C2E4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имущественных преступлений, в том числе совершенных с использованием сети Интернет и средств мобильной связи</w:t>
            </w:r>
          </w:p>
        </w:tc>
        <w:tc>
          <w:tcPr>
            <w:tcW w:w="2126" w:type="dxa"/>
            <w:vMerge/>
          </w:tcPr>
          <w:p w14:paraId="207FE1AA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5010D86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470B48E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3105CED" w14:textId="260FF75A" w:rsidR="00AE6B63" w:rsidRPr="005E3A81" w:rsidRDefault="00AE6B63" w:rsidP="000E166F">
            <w:pPr>
              <w:suppressAutoHyphens w:val="0"/>
              <w:ind w:firstLine="176"/>
              <w:jc w:val="both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5E3A8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Проведено более 16 тысяч информационно-профилактических мероприятий по недопущению дистанционных мошенничеств с охватом более 33 тыс. человек населения, в том числе молодежи и детей.</w:t>
            </w:r>
          </w:p>
          <w:p w14:paraId="35C9E2E4" w14:textId="3209D3EE" w:rsidR="00AE6B63" w:rsidRPr="005E3A81" w:rsidRDefault="00AE6B63" w:rsidP="000E166F">
            <w:pPr>
              <w:suppressAutoHyphens w:val="0"/>
              <w:ind w:firstLine="176"/>
              <w:jc w:val="both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5E3A8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На официальных аккаунтах администрации города Югорска в социальных сетях, мессенджерах в рубрике «#СТОПМОШЕННИКИ» было размещено более 1,8 тыс. информационных материалов по профилактике преступлений, совершаемых с использованием IT-технологий. </w:t>
            </w:r>
          </w:p>
          <w:p w14:paraId="22CB947D" w14:textId="185B0905" w:rsidR="0050148C" w:rsidRPr="005E3A81" w:rsidRDefault="00AE6B63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Субъектами профилактики на постоянной осуществлялись разъяснительные беседы среди жителей города Югорска, в рамках которых участковыми уполномоченными полиции, народными дружинниками, волонтерами, социальными работниками, сотрудниками управляющих компаний распространено более 17 000 листовок, памяток в печатном виде, в том числе на информационных стендах, досках объявлений</w:t>
            </w:r>
            <w:r w:rsidR="00AC7B92" w:rsidRPr="005E3A8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.</w:t>
            </w:r>
          </w:p>
        </w:tc>
      </w:tr>
      <w:tr w:rsidR="0050148C" w:rsidRPr="0044117D" w14:paraId="17F2B856" w14:textId="77777777" w:rsidTr="002508A0">
        <w:trPr>
          <w:jc w:val="center"/>
        </w:trPr>
        <w:tc>
          <w:tcPr>
            <w:tcW w:w="783" w:type="dxa"/>
          </w:tcPr>
          <w:p w14:paraId="2BBDEC7B" w14:textId="77777777" w:rsidR="0050148C" w:rsidRPr="0044117D" w:rsidRDefault="0050148C" w:rsidP="00501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2.3.8.</w:t>
            </w:r>
          </w:p>
        </w:tc>
        <w:tc>
          <w:tcPr>
            <w:tcW w:w="2516" w:type="dxa"/>
          </w:tcPr>
          <w:p w14:paraId="3025F7A3" w14:textId="77777777" w:rsidR="0050148C" w:rsidRPr="007A2220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7A222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беспечение условий укрепления пожарной безопасности путём выполнения работ по замене, строительству и реконструкции участков сетей (сооружений) противопожарного водоснабжения с монтажом пожарных </w:t>
            </w:r>
            <w:r w:rsidRPr="007A2220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гидрантов, установка пожарных водоемов, обеспечение возможности забора воды при возникновении пожаров в лесном массиве</w:t>
            </w:r>
          </w:p>
        </w:tc>
        <w:tc>
          <w:tcPr>
            <w:tcW w:w="2126" w:type="dxa"/>
            <w:vMerge w:val="restart"/>
          </w:tcPr>
          <w:p w14:paraId="3B99F099" w14:textId="77777777" w:rsidR="0050148C" w:rsidRPr="003F1B6D" w:rsidRDefault="0050148C" w:rsidP="00464598">
            <w:pPr>
              <w:ind w:firstLine="209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С</w:t>
            </w:r>
            <w:r w:rsidRPr="003F1B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нижение количества пожаров, снижение размеров материального ущерба;</w:t>
            </w:r>
          </w:p>
          <w:p w14:paraId="1BAFE2E5" w14:textId="77777777" w:rsidR="0050148C" w:rsidRPr="0044117D" w:rsidRDefault="0050148C" w:rsidP="00464598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2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B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снижение уровня дорожно-транспортных правонарушений (число </w:t>
            </w:r>
            <w:r w:rsidRPr="003F1B6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зарегистрированных правонарушений на 100 тыс. человек населения)</w:t>
            </w:r>
          </w:p>
        </w:tc>
        <w:tc>
          <w:tcPr>
            <w:tcW w:w="2127" w:type="dxa"/>
            <w:vMerge/>
          </w:tcPr>
          <w:p w14:paraId="45A01F57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ADF36A1" w14:textId="77777777" w:rsidR="0050148C" w:rsidRPr="0044117D" w:rsidRDefault="0050148C" w:rsidP="00501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Отдел по гражданской обороне и чрезвычайным ситуациям</w:t>
            </w:r>
          </w:p>
        </w:tc>
        <w:tc>
          <w:tcPr>
            <w:tcW w:w="5678" w:type="dxa"/>
          </w:tcPr>
          <w:p w14:paraId="503F9927" w14:textId="77777777" w:rsidR="0050148C" w:rsidRPr="005E3A81" w:rsidRDefault="0050148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Установлены пожарные гидранты по следующим адресам:</w:t>
            </w:r>
          </w:p>
          <w:p w14:paraId="32E33EC4" w14:textId="0AE0D4B4" w:rsidR="0050148C" w:rsidRPr="005E3A81" w:rsidRDefault="0050148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- ул. Кедровая-Спортивная-</w:t>
            </w:r>
            <w:proofErr w:type="spellStart"/>
            <w:r w:rsidRPr="005E3A81">
              <w:rPr>
                <w:rFonts w:ascii="PT Astra Serif" w:hAnsi="PT Astra Serif"/>
                <w:sz w:val="20"/>
                <w:szCs w:val="20"/>
              </w:rPr>
              <w:t>Нововятская</w:t>
            </w:r>
            <w:proofErr w:type="spellEnd"/>
            <w:r w:rsidRPr="005E3A81">
              <w:rPr>
                <w:rFonts w:ascii="PT Astra Serif" w:hAnsi="PT Astra Serif"/>
                <w:sz w:val="20"/>
                <w:szCs w:val="20"/>
              </w:rPr>
              <w:t xml:space="preserve"> - 5 шт</w:t>
            </w:r>
            <w:r w:rsidR="00D61288">
              <w:rPr>
                <w:rFonts w:ascii="PT Astra Serif" w:hAnsi="PT Astra Serif"/>
                <w:sz w:val="20"/>
                <w:szCs w:val="20"/>
              </w:rPr>
              <w:t>ук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; </w:t>
            </w:r>
          </w:p>
          <w:p w14:paraId="52EBB7A0" w14:textId="6F47EF3E" w:rsidR="0050148C" w:rsidRPr="005E3A81" w:rsidRDefault="0050148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- ул. Лермонтова - 1 шт</w:t>
            </w:r>
            <w:r w:rsidR="00D61288">
              <w:rPr>
                <w:rFonts w:ascii="PT Astra Serif" w:hAnsi="PT Astra Serif"/>
                <w:sz w:val="20"/>
                <w:szCs w:val="20"/>
              </w:rPr>
              <w:t>ук</w:t>
            </w:r>
            <w:r w:rsidRPr="005E3A81">
              <w:rPr>
                <w:rFonts w:ascii="PT Astra Serif" w:hAnsi="PT Astra Serif"/>
                <w:sz w:val="20"/>
                <w:szCs w:val="20"/>
              </w:rPr>
              <w:t>;</w:t>
            </w:r>
          </w:p>
          <w:p w14:paraId="37F04779" w14:textId="35B20E71" w:rsidR="0050148C" w:rsidRPr="005E3A81" w:rsidRDefault="0050148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 xml:space="preserve">- ул. </w:t>
            </w:r>
            <w:proofErr w:type="gramStart"/>
            <w:r w:rsidRPr="005E3A81">
              <w:rPr>
                <w:rFonts w:ascii="PT Astra Serif" w:hAnsi="PT Astra Serif"/>
                <w:sz w:val="20"/>
                <w:szCs w:val="20"/>
              </w:rPr>
              <w:t>Садовая</w:t>
            </w:r>
            <w:proofErr w:type="gramEnd"/>
            <w:r w:rsidRPr="005E3A81">
              <w:rPr>
                <w:rFonts w:ascii="PT Astra Serif" w:hAnsi="PT Astra Serif"/>
                <w:sz w:val="20"/>
                <w:szCs w:val="20"/>
              </w:rPr>
              <w:t xml:space="preserve"> 1 шт</w:t>
            </w:r>
            <w:r w:rsidR="00D61288">
              <w:rPr>
                <w:rFonts w:ascii="PT Astra Serif" w:hAnsi="PT Astra Serif"/>
                <w:sz w:val="20"/>
                <w:szCs w:val="20"/>
              </w:rPr>
              <w:t>ук</w:t>
            </w:r>
            <w:r w:rsidRPr="005E3A8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50148C" w:rsidRPr="0044117D" w14:paraId="376211FB" w14:textId="77777777" w:rsidTr="002508A0">
        <w:trPr>
          <w:jc w:val="center"/>
        </w:trPr>
        <w:tc>
          <w:tcPr>
            <w:tcW w:w="783" w:type="dxa"/>
          </w:tcPr>
          <w:p w14:paraId="55968ABD" w14:textId="77777777" w:rsidR="0050148C" w:rsidRPr="0044117D" w:rsidRDefault="0050148C" w:rsidP="00501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2.3.9</w:t>
            </w:r>
            <w:r w:rsidRPr="00083BD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B556A27" w14:textId="77777777" w:rsidR="0050148C" w:rsidRPr="00846CB4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</w:t>
            </w:r>
            <w:r w:rsidRPr="00846CB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комплектование противопожарными извещателями муниципального жилого фонда</w:t>
            </w:r>
          </w:p>
        </w:tc>
        <w:tc>
          <w:tcPr>
            <w:tcW w:w="2126" w:type="dxa"/>
            <w:vMerge/>
          </w:tcPr>
          <w:p w14:paraId="66D60673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C25107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AB5EEC" w14:textId="77777777" w:rsidR="0050148C" w:rsidRPr="0044117D" w:rsidRDefault="0050148C" w:rsidP="0050148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165545B" w14:textId="77777777" w:rsidR="0050148C" w:rsidRPr="005E3A81" w:rsidRDefault="0050148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Все муниципальные квартиры обеспечены автономными пожарными извещателями.</w:t>
            </w:r>
          </w:p>
        </w:tc>
      </w:tr>
      <w:tr w:rsidR="00641E1A" w:rsidRPr="0044117D" w14:paraId="13B94790" w14:textId="77777777" w:rsidTr="002508A0">
        <w:trPr>
          <w:jc w:val="center"/>
        </w:trPr>
        <w:tc>
          <w:tcPr>
            <w:tcW w:w="783" w:type="dxa"/>
          </w:tcPr>
          <w:p w14:paraId="4858ABBD" w14:textId="77777777" w:rsidR="00641E1A" w:rsidRPr="0044117D" w:rsidRDefault="00641E1A" w:rsidP="00641E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83BD3">
              <w:rPr>
                <w:rFonts w:ascii="PT Astra Serif" w:hAnsi="PT Astra Serif"/>
                <w:sz w:val="20"/>
                <w:szCs w:val="20"/>
              </w:rPr>
              <w:t>2.3.1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Pr="00083BD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CC15E89" w14:textId="77777777" w:rsidR="00641E1A" w:rsidRPr="00282D54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282D5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бучение населения мерам противопожарной безопасности, в том числе уделение особого внимания многодетным семьям и семьям, находящимся в социально опасном положении</w:t>
            </w:r>
          </w:p>
        </w:tc>
        <w:tc>
          <w:tcPr>
            <w:tcW w:w="2126" w:type="dxa"/>
            <w:vMerge/>
          </w:tcPr>
          <w:p w14:paraId="71545E52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B3649A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92748AE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4B6804E" w14:textId="280C9C0E" w:rsidR="00641E1A" w:rsidRPr="005E3A81" w:rsidRDefault="00641E1A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 xml:space="preserve">В течение года проводились рейдовые мероприятия среди многодетных семей и семей, находящихся в социально опасном положении, в ходе которых доводилась информация о возможной компенсации расходов на приобретение пожарных извещателей (мероприятия проводились в рамках информационной кампании во исполнение поручения Губернатора Ханты-Мансийского автономного округа - Югры). </w:t>
            </w:r>
          </w:p>
          <w:p w14:paraId="2A6A80C2" w14:textId="77777777" w:rsidR="00BE3588" w:rsidRPr="005E3A81" w:rsidRDefault="00641E1A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>В данных мероприятиях активно участвовали</w:t>
            </w:r>
            <w:r w:rsidR="00BE3588" w:rsidRPr="005E3A81">
              <w:rPr>
                <w:rFonts w:ascii="PT Astra Serif" w:hAnsi="PT Astra Serif"/>
              </w:rPr>
              <w:t>:</w:t>
            </w:r>
            <w:r w:rsidRPr="005E3A81">
              <w:rPr>
                <w:rFonts w:ascii="PT Astra Serif" w:hAnsi="PT Astra Serif"/>
              </w:rPr>
              <w:t xml:space="preserve"> </w:t>
            </w:r>
          </w:p>
          <w:p w14:paraId="6864D80C" w14:textId="490D9DC6" w:rsidR="00641E1A" w:rsidRPr="005E3A81" w:rsidRDefault="00BE3588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 xml:space="preserve">- </w:t>
            </w:r>
            <w:r w:rsidR="00641E1A" w:rsidRPr="005E3A81">
              <w:rPr>
                <w:rFonts w:ascii="PT Astra Serif" w:hAnsi="PT Astra Serif"/>
              </w:rPr>
              <w:t>представители социальной защиты населения: специалисты предоставили разъяснения о социальных гарантиях и мерах поддержки для многодетных семей</w:t>
            </w:r>
            <w:r w:rsidR="00B84A69" w:rsidRPr="005E3A81">
              <w:rPr>
                <w:rFonts w:ascii="PT Astra Serif" w:hAnsi="PT Astra Serif"/>
              </w:rPr>
              <w:t>;</w:t>
            </w:r>
          </w:p>
          <w:p w14:paraId="7FC12889" w14:textId="246BACAD" w:rsidR="00641E1A" w:rsidRPr="005E3A81" w:rsidRDefault="00BE3588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 xml:space="preserve">- </w:t>
            </w:r>
            <w:r w:rsidR="00B84A69" w:rsidRPr="005E3A81">
              <w:rPr>
                <w:rFonts w:ascii="PT Astra Serif" w:hAnsi="PT Astra Serif"/>
              </w:rPr>
              <w:t>с</w:t>
            </w:r>
            <w:r w:rsidR="00641E1A" w:rsidRPr="005E3A81">
              <w:rPr>
                <w:rFonts w:ascii="PT Astra Serif" w:hAnsi="PT Astra Serif"/>
              </w:rPr>
              <w:t xml:space="preserve">отрудники Комиссии по делам несовершеннолетних и защите их прав </w:t>
            </w:r>
            <w:r w:rsidR="00B84A69" w:rsidRPr="005E3A81">
              <w:rPr>
                <w:rFonts w:ascii="PT Astra Serif" w:hAnsi="PT Astra Serif"/>
              </w:rPr>
              <w:t>объясняли</w:t>
            </w:r>
            <w:r w:rsidR="00641E1A" w:rsidRPr="005E3A81">
              <w:rPr>
                <w:rFonts w:ascii="PT Astra Serif" w:hAnsi="PT Astra Serif"/>
              </w:rPr>
              <w:t xml:space="preserve"> важность обеспечения безопасности детей в домашней обстановке и акцентировали внимание на необходимости установки пожарных извещателей.</w:t>
            </w:r>
          </w:p>
          <w:p w14:paraId="303D0A5A" w14:textId="77777777" w:rsidR="00641E1A" w:rsidRPr="005E3A81" w:rsidRDefault="00641E1A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 xml:space="preserve">Всего охват населения составил 1 018 человек. </w:t>
            </w:r>
          </w:p>
          <w:p w14:paraId="30C2FED4" w14:textId="77777777" w:rsidR="00641E1A" w:rsidRPr="005E3A81" w:rsidRDefault="00641E1A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>В течение года установлено:</w:t>
            </w:r>
          </w:p>
          <w:p w14:paraId="43B6E694" w14:textId="003EBA01" w:rsidR="00641E1A" w:rsidRPr="005E3A81" w:rsidRDefault="00641E1A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>- в многодетных семьях - 22 пожарных извещателя;</w:t>
            </w:r>
          </w:p>
          <w:p w14:paraId="5680513C" w14:textId="3F77CC16" w:rsidR="00641E1A" w:rsidRPr="005E3A81" w:rsidRDefault="00641E1A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 xml:space="preserve">- в семьях, находящихся в социально опасном положении - 49 пожарных извещателей. </w:t>
            </w:r>
          </w:p>
        </w:tc>
      </w:tr>
      <w:tr w:rsidR="00641E1A" w:rsidRPr="0044117D" w14:paraId="003753A7" w14:textId="77777777" w:rsidTr="002508A0">
        <w:trPr>
          <w:jc w:val="center"/>
        </w:trPr>
        <w:tc>
          <w:tcPr>
            <w:tcW w:w="783" w:type="dxa"/>
          </w:tcPr>
          <w:p w14:paraId="45FB0DD8" w14:textId="77777777" w:rsidR="00641E1A" w:rsidRPr="0044117D" w:rsidRDefault="00641E1A" w:rsidP="00641E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83BD3">
              <w:rPr>
                <w:rFonts w:ascii="PT Astra Serif" w:hAnsi="PT Astra Serif"/>
                <w:sz w:val="20"/>
                <w:szCs w:val="20"/>
              </w:rPr>
              <w:t>2.3.1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3BD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B4EE997" w14:textId="77777777" w:rsidR="00641E1A" w:rsidRDefault="00641E1A" w:rsidP="00641E1A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Проведение мероприятий, позволяющих решить проблему </w:t>
            </w:r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удаленност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водоисточников от объектов возгорания, а также промерзани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я</w:t>
            </w:r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пожарных гидрантов в </w:t>
            </w:r>
            <w:r w:rsidRPr="003F0DD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зимний период</w:t>
            </w:r>
          </w:p>
        </w:tc>
        <w:tc>
          <w:tcPr>
            <w:tcW w:w="2126" w:type="dxa"/>
            <w:vMerge/>
          </w:tcPr>
          <w:p w14:paraId="2D6422B1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93BC29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A66542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D877243" w14:textId="1941FF1F" w:rsidR="00641E1A" w:rsidRPr="005E3A81" w:rsidRDefault="00164672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>Для предотвращения промерзания пожарные гидранты в зимний период</w:t>
            </w:r>
            <w:r w:rsidR="00EB600B" w:rsidRPr="005E3A81">
              <w:rPr>
                <w:rFonts w:ascii="PT Astra Serif" w:hAnsi="PT Astra Serif"/>
              </w:rPr>
              <w:t xml:space="preserve"> </w:t>
            </w:r>
            <w:r w:rsidRPr="005E3A81">
              <w:rPr>
                <w:rFonts w:ascii="PT Astra Serif" w:hAnsi="PT Astra Serif"/>
              </w:rPr>
              <w:t>регулярно проверяются на наличие льда и снега. В целях исключения промерзания на них устанавливаются специальные утепляющие конструкции.</w:t>
            </w:r>
          </w:p>
        </w:tc>
      </w:tr>
      <w:tr w:rsidR="00641E1A" w:rsidRPr="0044117D" w14:paraId="03249BDA" w14:textId="77777777" w:rsidTr="002508A0">
        <w:trPr>
          <w:jc w:val="center"/>
        </w:trPr>
        <w:tc>
          <w:tcPr>
            <w:tcW w:w="783" w:type="dxa"/>
          </w:tcPr>
          <w:p w14:paraId="6590E2F1" w14:textId="77777777" w:rsidR="00641E1A" w:rsidRPr="0044117D" w:rsidRDefault="00641E1A" w:rsidP="00641E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83BD3">
              <w:rPr>
                <w:rFonts w:ascii="PT Astra Serif" w:hAnsi="PT Astra Serif"/>
                <w:sz w:val="20"/>
                <w:szCs w:val="20"/>
              </w:rPr>
              <w:lastRenderedPageBreak/>
              <w:t>2.3.1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083BD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25F1704" w14:textId="77777777" w:rsidR="00641E1A" w:rsidRPr="00EB7B5E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Проведение мероприятий по </w:t>
            </w:r>
            <w:r w:rsidRPr="00EB7B5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профилактик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</w:t>
            </w:r>
            <w:r w:rsidRPr="00EB7B5E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рисков возникновения чрезвычайных ситуаций и происшествий, в том числе дорожно-транспортных происшествий</w:t>
            </w:r>
          </w:p>
        </w:tc>
        <w:tc>
          <w:tcPr>
            <w:tcW w:w="2126" w:type="dxa"/>
            <w:vMerge/>
          </w:tcPr>
          <w:p w14:paraId="15029FB1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B4F55D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35B3C5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DC35C16" w14:textId="2097207C" w:rsidR="00A17BB8" w:rsidRPr="005E3A81" w:rsidRDefault="00A17BB8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>В отчетном периоде распространено 14 560 памяток, буклетов, плакатов с рекомендациями по безопасному поведению и действиям в экстренных ситуациях.</w:t>
            </w:r>
          </w:p>
          <w:p w14:paraId="6AB06EFD" w14:textId="73A02C7F" w:rsidR="00A17BB8" w:rsidRPr="005E3A81" w:rsidRDefault="00A17BB8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>Для отработки совместных действий с экстренными оперативными службами города при возникновении чрезвычайных ситуаций проведены 7 тактико-специальных учений, 1 штабная тренировка, 4 объектовые тренировки, охват участников которых составил 4 732 человека.</w:t>
            </w:r>
          </w:p>
          <w:p w14:paraId="0D9EC631" w14:textId="086FB74E" w:rsidR="00A17BB8" w:rsidRPr="005E3A81" w:rsidRDefault="00A17BB8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>В целях повышения осведомленности и готовности граждан к действиям в экстренных ситуациях в городской газете «Югорский вестник» размещено 34 информационных материала, на официальном сайте органов местного самоуправления, в социальных сетях и мессенджерах - 1 318 сообщений.</w:t>
            </w:r>
          </w:p>
          <w:p w14:paraId="7C3E753D" w14:textId="40D7D85E" w:rsidR="00641E1A" w:rsidRPr="005E3A81" w:rsidRDefault="00A17BB8" w:rsidP="000E166F">
            <w:pPr>
              <w:pStyle w:val="af6"/>
              <w:ind w:firstLine="176"/>
              <w:jc w:val="both"/>
              <w:rPr>
                <w:rFonts w:ascii="PT Astra Serif" w:hAnsi="PT Astra Serif"/>
              </w:rPr>
            </w:pPr>
            <w:r w:rsidRPr="005E3A81">
              <w:rPr>
                <w:rFonts w:ascii="PT Astra Serif" w:hAnsi="PT Astra Serif"/>
              </w:rPr>
              <w:t>Весь общественный автотранспорт обеспечен материалами по соблюдению требований безопасности.</w:t>
            </w:r>
          </w:p>
        </w:tc>
      </w:tr>
      <w:tr w:rsidR="00641E1A" w:rsidRPr="0044117D" w14:paraId="3B8F5B0F" w14:textId="77777777" w:rsidTr="00A10031">
        <w:trPr>
          <w:jc w:val="center"/>
        </w:trPr>
        <w:tc>
          <w:tcPr>
            <w:tcW w:w="783" w:type="dxa"/>
          </w:tcPr>
          <w:p w14:paraId="2E7BA2E2" w14:textId="77777777" w:rsidR="00641E1A" w:rsidRPr="00D2194D" w:rsidRDefault="00641E1A" w:rsidP="00641E1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2194D">
              <w:rPr>
                <w:rFonts w:ascii="PT Astra Serif" w:hAnsi="PT Astra Serif"/>
                <w:b/>
                <w:sz w:val="20"/>
                <w:szCs w:val="20"/>
              </w:rPr>
              <w:t>2.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D2194D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8753" w:type="dxa"/>
            <w:gridSpan w:val="4"/>
          </w:tcPr>
          <w:p w14:paraId="582483C8" w14:textId="77777777" w:rsidR="00641E1A" w:rsidRPr="0044117D" w:rsidRDefault="00641E1A" w:rsidP="00641E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2194D">
              <w:rPr>
                <w:rFonts w:ascii="PT Astra Serif" w:hAnsi="PT Astra Serif"/>
                <w:b/>
                <w:sz w:val="20"/>
                <w:szCs w:val="20"/>
              </w:rPr>
              <w:t>Развитие потребительского рынка</w:t>
            </w:r>
          </w:p>
        </w:tc>
        <w:tc>
          <w:tcPr>
            <w:tcW w:w="5678" w:type="dxa"/>
          </w:tcPr>
          <w:p w14:paraId="0BE06BAC" w14:textId="77777777" w:rsidR="00641E1A" w:rsidRPr="005E3A81" w:rsidRDefault="00641E1A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41E1A" w:rsidRPr="0044117D" w14:paraId="2B049E6D" w14:textId="77777777" w:rsidTr="002508A0">
        <w:trPr>
          <w:jc w:val="center"/>
        </w:trPr>
        <w:tc>
          <w:tcPr>
            <w:tcW w:w="783" w:type="dxa"/>
          </w:tcPr>
          <w:p w14:paraId="05A5236C" w14:textId="77777777" w:rsidR="00641E1A" w:rsidRPr="0044117D" w:rsidRDefault="00641E1A" w:rsidP="00641E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2.4.1.</w:t>
            </w:r>
          </w:p>
        </w:tc>
        <w:tc>
          <w:tcPr>
            <w:tcW w:w="2516" w:type="dxa"/>
          </w:tcPr>
          <w:p w14:paraId="2B4C98F6" w14:textId="77777777" w:rsidR="00641E1A" w:rsidRPr="003F0DD1" w:rsidRDefault="00641E1A" w:rsidP="00641E1A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r w:rsidRPr="00DE4C8C">
              <w:rPr>
                <w:rFonts w:ascii="PT Astra Serif" w:hAnsi="PT Astra Serif"/>
                <w:sz w:val="20"/>
                <w:szCs w:val="20"/>
                <w:lang w:eastAsia="ru-RU"/>
              </w:rPr>
              <w:t>оддержка реализации проектов, связанных с созданием современных логистических центров</w:t>
            </w:r>
          </w:p>
        </w:tc>
        <w:tc>
          <w:tcPr>
            <w:tcW w:w="2126" w:type="dxa"/>
            <w:vMerge w:val="restart"/>
          </w:tcPr>
          <w:p w14:paraId="3494EE15" w14:textId="77777777" w:rsidR="00641E1A" w:rsidRPr="0044117D" w:rsidRDefault="00641E1A" w:rsidP="00464598">
            <w:pPr>
              <w:ind w:firstLine="66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Всестороннее р</w:t>
            </w:r>
            <w:r w:rsidRPr="00E6089A">
              <w:rPr>
                <w:rFonts w:ascii="PT Astra Serif" w:hAnsi="PT Astra Serif"/>
                <w:sz w:val="20"/>
                <w:szCs w:val="20"/>
                <w:lang w:eastAsia="ru-RU"/>
              </w:rPr>
              <w:t>азвитие потребительского рынка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, </w:t>
            </w:r>
            <w:r w:rsidRPr="004B5198">
              <w:rPr>
                <w:rFonts w:ascii="PT Astra Serif" w:hAnsi="PT Astra Serif"/>
                <w:sz w:val="20"/>
                <w:szCs w:val="20"/>
                <w:lang w:eastAsia="ru-RU"/>
              </w:rPr>
              <w:t>как важнейшего фактора повышения качества</w:t>
            </w:r>
            <w:r w:rsidRPr="004B5198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Pr="004B5198">
              <w:rPr>
                <w:rFonts w:ascii="PT Astra Serif" w:hAnsi="PT Astra Serif"/>
                <w:sz w:val="20"/>
                <w:szCs w:val="20"/>
                <w:lang w:eastAsia="ru-RU"/>
              </w:rPr>
              <w:t>комфортной жизни населения</w:t>
            </w:r>
          </w:p>
        </w:tc>
        <w:tc>
          <w:tcPr>
            <w:tcW w:w="2127" w:type="dxa"/>
            <w:vMerge w:val="restart"/>
            <w:vAlign w:val="center"/>
          </w:tcPr>
          <w:p w14:paraId="507E77DD" w14:textId="6A7B87C6" w:rsidR="00641E1A" w:rsidRDefault="00641E1A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экономического потенциала»</w:t>
            </w:r>
          </w:p>
          <w:p w14:paraId="1EC94A21" w14:textId="77777777" w:rsidR="00641E1A" w:rsidRDefault="00641E1A" w:rsidP="0046459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14:paraId="2B2D9C98" w14:textId="77777777" w:rsidR="00641E1A" w:rsidRPr="0044117D" w:rsidRDefault="00641E1A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Муниципальная программа </w:t>
            </w:r>
            <w:r w:rsidRPr="00214E0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«Социально-экономическое развитие и совершенствование государственного и муниципального управления в городе Югорске»</w:t>
            </w:r>
          </w:p>
        </w:tc>
        <w:tc>
          <w:tcPr>
            <w:tcW w:w="1984" w:type="dxa"/>
            <w:vMerge w:val="restart"/>
            <w:vAlign w:val="center"/>
          </w:tcPr>
          <w:p w14:paraId="0FDD4D70" w14:textId="77777777" w:rsidR="00641E1A" w:rsidRDefault="00641E1A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</w:t>
            </w:r>
          </w:p>
          <w:p w14:paraId="37F0697A" w14:textId="77777777" w:rsidR="00641E1A" w:rsidRDefault="00641E1A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D0B321B" w14:textId="77777777" w:rsidR="00641E1A" w:rsidRDefault="00641E1A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18E05E8" w14:textId="77777777" w:rsidR="00641E1A" w:rsidRPr="0044117D" w:rsidRDefault="00641E1A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</w:tc>
        <w:tc>
          <w:tcPr>
            <w:tcW w:w="5678" w:type="dxa"/>
          </w:tcPr>
          <w:p w14:paraId="508575CA" w14:textId="291F27EA" w:rsidR="00641E1A" w:rsidRPr="005E3A81" w:rsidRDefault="00FD4DA4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Разработан «пакет» градостроительной документации (документы территориального планирования и градостроительного зонирования), где определены территории, которые являются готовыми инвестиционными площадками для создания логистических центров (объекты складского назначения, а также административные и офисные здания).</w:t>
            </w:r>
          </w:p>
        </w:tc>
      </w:tr>
      <w:tr w:rsidR="00641E1A" w:rsidRPr="0044117D" w14:paraId="096E6A2C" w14:textId="77777777" w:rsidTr="002508A0">
        <w:trPr>
          <w:jc w:val="center"/>
        </w:trPr>
        <w:tc>
          <w:tcPr>
            <w:tcW w:w="783" w:type="dxa"/>
          </w:tcPr>
          <w:p w14:paraId="6B3E7F7B" w14:textId="77777777" w:rsidR="00641E1A" w:rsidRPr="0044117D" w:rsidRDefault="00641E1A" w:rsidP="00641E1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2.4.2.</w:t>
            </w:r>
          </w:p>
        </w:tc>
        <w:tc>
          <w:tcPr>
            <w:tcW w:w="2516" w:type="dxa"/>
          </w:tcPr>
          <w:p w14:paraId="57AD8140" w14:textId="77777777" w:rsidR="00641E1A" w:rsidRPr="003F0DD1" w:rsidRDefault="00641E1A" w:rsidP="00641E1A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DE4C8C">
              <w:rPr>
                <w:rFonts w:ascii="PT Astra Serif" w:hAnsi="PT Astra Serif"/>
                <w:sz w:val="20"/>
                <w:szCs w:val="20"/>
                <w:lang w:eastAsia="ru-RU"/>
              </w:rPr>
              <w:t>азвитие системной поддержки изготовления и реализации товаров под бренд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ами</w:t>
            </w:r>
            <w:r w:rsidRPr="00DE4C8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территории</w:t>
            </w:r>
          </w:p>
        </w:tc>
        <w:tc>
          <w:tcPr>
            <w:tcW w:w="2126" w:type="dxa"/>
            <w:vMerge/>
          </w:tcPr>
          <w:p w14:paraId="36445FEC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820BB3F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BC49EA" w14:textId="77777777" w:rsidR="00641E1A" w:rsidRPr="0044117D" w:rsidRDefault="00641E1A" w:rsidP="00641E1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46C4A62" w14:textId="6B2D86FF" w:rsidR="00641E1A" w:rsidRPr="005E3A81" w:rsidRDefault="00151AF0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В 2024 году оказана финансовая поддержка ИП</w:t>
            </w:r>
            <w:r w:rsidR="00C65552" w:rsidRPr="005E3A81">
              <w:rPr>
                <w:rFonts w:ascii="PT Astra Serif" w:hAnsi="PT Astra Serif"/>
                <w:sz w:val="20"/>
                <w:szCs w:val="20"/>
              </w:rPr>
              <w:t> </w:t>
            </w:r>
            <w:proofErr w:type="spellStart"/>
            <w:r w:rsidRPr="005E3A81">
              <w:rPr>
                <w:rFonts w:ascii="PT Astra Serif" w:hAnsi="PT Astra Serif"/>
                <w:sz w:val="20"/>
                <w:szCs w:val="20"/>
              </w:rPr>
              <w:t>Лаврусюк</w:t>
            </w:r>
            <w:proofErr w:type="spellEnd"/>
            <w:r w:rsidRPr="005E3A81">
              <w:rPr>
                <w:rFonts w:ascii="PT Astra Serif" w:hAnsi="PT Astra Serif"/>
                <w:sz w:val="20"/>
                <w:szCs w:val="20"/>
              </w:rPr>
              <w:t> </w:t>
            </w:r>
            <w:r w:rsidR="00C65552" w:rsidRPr="005E3A81">
              <w:rPr>
                <w:rFonts w:ascii="PT Astra Serif" w:hAnsi="PT Astra Serif"/>
                <w:sz w:val="20"/>
                <w:szCs w:val="20"/>
              </w:rPr>
              <w:t> Л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.Н. для </w:t>
            </w:r>
            <w:r w:rsidR="00C65552" w:rsidRPr="005E3A81">
              <w:rPr>
                <w:rFonts w:ascii="PT Astra Serif" w:hAnsi="PT Astra Serif"/>
                <w:sz w:val="20"/>
                <w:szCs w:val="20"/>
              </w:rPr>
              <w:t xml:space="preserve">организации 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производства пастилы из дикоросов и </w:t>
            </w:r>
            <w:proofErr w:type="spellStart"/>
            <w:r w:rsidRPr="005E3A81">
              <w:rPr>
                <w:rFonts w:ascii="PT Astra Serif" w:hAnsi="PT Astra Serif"/>
                <w:sz w:val="20"/>
                <w:szCs w:val="20"/>
              </w:rPr>
              <w:t>фрипсов</w:t>
            </w:r>
            <w:proofErr w:type="spellEnd"/>
            <w:r w:rsidRPr="005E3A81">
              <w:rPr>
                <w:rFonts w:ascii="PT Astra Serif" w:hAnsi="PT Astra Serif"/>
                <w:sz w:val="20"/>
                <w:szCs w:val="20"/>
              </w:rPr>
              <w:t xml:space="preserve"> «Ларчик </w:t>
            </w:r>
            <w:proofErr w:type="spellStart"/>
            <w:r w:rsidRPr="005E3A81">
              <w:rPr>
                <w:rFonts w:ascii="PT Astra Serif" w:hAnsi="PT Astra Serif"/>
                <w:sz w:val="20"/>
                <w:szCs w:val="20"/>
              </w:rPr>
              <w:t>Ням-Нямчик</w:t>
            </w:r>
            <w:proofErr w:type="spellEnd"/>
            <w:r w:rsidRPr="005E3A81">
              <w:rPr>
                <w:rFonts w:ascii="PT Astra Serif" w:hAnsi="PT Astra Serif"/>
                <w:sz w:val="20"/>
                <w:szCs w:val="20"/>
              </w:rPr>
              <w:t>»</w:t>
            </w:r>
            <w:r w:rsidR="00C65552" w:rsidRPr="005E3A81">
              <w:rPr>
                <w:rFonts w:ascii="PT Astra Serif" w:hAnsi="PT Astra Serif"/>
                <w:sz w:val="20"/>
                <w:szCs w:val="20"/>
              </w:rPr>
              <w:t>, а также ИП Супруновой Е.В. – для производства кондитерских изделий «Югорский пряник».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</w:tr>
      <w:tr w:rsidR="00ED4E35" w:rsidRPr="0044117D" w14:paraId="652934C3" w14:textId="77777777" w:rsidTr="002508A0">
        <w:trPr>
          <w:jc w:val="center"/>
        </w:trPr>
        <w:tc>
          <w:tcPr>
            <w:tcW w:w="783" w:type="dxa"/>
          </w:tcPr>
          <w:p w14:paraId="6BEBC1EB" w14:textId="77777777" w:rsidR="00ED4E35" w:rsidRPr="0044117D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2.4.3.</w:t>
            </w:r>
          </w:p>
        </w:tc>
        <w:tc>
          <w:tcPr>
            <w:tcW w:w="2516" w:type="dxa"/>
          </w:tcPr>
          <w:p w14:paraId="4E7B4D74" w14:textId="77777777" w:rsidR="00ED4E35" w:rsidRPr="003F0DD1" w:rsidRDefault="00ED4E35" w:rsidP="00ED4E35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1910BF">
              <w:rPr>
                <w:rFonts w:ascii="PT Astra Serif" w:hAnsi="PT Astra Serif"/>
                <w:sz w:val="20"/>
                <w:szCs w:val="20"/>
                <w:lang w:eastAsia="ru-RU"/>
              </w:rPr>
              <w:t>азвитие ярмарочной торговли, организация ярмарочных площадок для реализации продовольственных/непродовольственных товаров и сельскохозяйственной продукции, позволяющих обеспечить самозанятость граждан</w:t>
            </w:r>
          </w:p>
        </w:tc>
        <w:tc>
          <w:tcPr>
            <w:tcW w:w="2126" w:type="dxa"/>
            <w:vMerge/>
          </w:tcPr>
          <w:p w14:paraId="6B57495C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EA62FAF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7FF75C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993905D" w14:textId="77777777" w:rsidR="00030B1D" w:rsidRPr="005E3A81" w:rsidRDefault="00030B1D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Разработан «пакет» градостроительной документации (документы территориального планирования и градостроительного зонирования), где определены территории с видом разрешенного использования 4.10 «</w:t>
            </w:r>
            <w:r w:rsidRPr="005E3A8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Выставочно-ярмарочная деятельность».</w:t>
            </w:r>
          </w:p>
          <w:p w14:paraId="3659E0F3" w14:textId="012E998F" w:rsidR="00EB6BCC" w:rsidRPr="005E3A81" w:rsidRDefault="00030B1D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Данный вид разрешенного использования земельного участка предполагает размещение объектов капитального строительства, сооружений, предназначенных для осуществления выставочно-ярмарочной деятельности, включая деятельность, необходимую для обслуживания указанных </w:t>
            </w:r>
            <w:r w:rsidRPr="005E3A8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мероприятий (застройка экспозиционной площади, организация питания участников мероприятий)</w:t>
            </w:r>
            <w:r w:rsidR="002508A0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.</w:t>
            </w:r>
          </w:p>
          <w:p w14:paraId="00415367" w14:textId="43454E65" w:rsidR="00EB6BCC" w:rsidRPr="005E3A81" w:rsidRDefault="00ED4E3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В части совершенствования ярмарочной торговли, администрацией города Югорска определены 4 ярмарочные площадки с общим количеством 56 торговых мест. На 3 площадках есть возможность осуществлять торговлю с автомашин. 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 единицы).</w:t>
            </w:r>
          </w:p>
        </w:tc>
      </w:tr>
      <w:tr w:rsidR="00ED4E35" w:rsidRPr="0044117D" w14:paraId="27AF7149" w14:textId="77777777" w:rsidTr="002508A0">
        <w:trPr>
          <w:jc w:val="center"/>
        </w:trPr>
        <w:tc>
          <w:tcPr>
            <w:tcW w:w="783" w:type="dxa"/>
          </w:tcPr>
          <w:p w14:paraId="78DA0C55" w14:textId="77777777" w:rsidR="00ED4E35" w:rsidRPr="0044117D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2.4.4.</w:t>
            </w:r>
          </w:p>
        </w:tc>
        <w:tc>
          <w:tcPr>
            <w:tcW w:w="2516" w:type="dxa"/>
          </w:tcPr>
          <w:p w14:paraId="60180BE4" w14:textId="77777777" w:rsidR="00ED4E35" w:rsidRPr="003F0DD1" w:rsidRDefault="00ED4E35" w:rsidP="00ED4E35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</w:t>
            </w:r>
            <w:r w:rsidRPr="00BC5691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недрение современных малых торговых форматов - нестационарных торговых объектов </w:t>
            </w:r>
          </w:p>
        </w:tc>
        <w:tc>
          <w:tcPr>
            <w:tcW w:w="2126" w:type="dxa"/>
            <w:vMerge/>
          </w:tcPr>
          <w:p w14:paraId="158D2324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89D279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5C6736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FF167E2" w14:textId="72C8D51C" w:rsidR="0069676A" w:rsidRPr="005E3A81" w:rsidRDefault="0069676A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Разработана схема размещения нестационарных торговых объектов на территории города Югорска, актуализируется не чаще, чем раз в полгода</w:t>
            </w:r>
            <w:r w:rsidR="00494420" w:rsidRPr="005E3A8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E3A81">
              <w:rPr>
                <w:rStyle w:val="fontstyle01"/>
                <w:sz w:val="20"/>
                <w:szCs w:val="20"/>
              </w:rPr>
              <w:t>(Постановление администрации города Югорска от 21.06.2011 № 1308 «Об утверждении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E3A81">
              <w:rPr>
                <w:rStyle w:val="fontstyle01"/>
                <w:sz w:val="20"/>
                <w:szCs w:val="20"/>
              </w:rPr>
              <w:t>схемы размещения нестационарных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E3A81">
              <w:rPr>
                <w:rStyle w:val="fontstyle01"/>
                <w:sz w:val="20"/>
                <w:szCs w:val="20"/>
              </w:rPr>
              <w:t>торговых объектов на</w:t>
            </w:r>
            <w:r w:rsidR="00494420" w:rsidRPr="005E3A81">
              <w:rPr>
                <w:rStyle w:val="fontstyle01"/>
                <w:sz w:val="20"/>
                <w:szCs w:val="20"/>
              </w:rPr>
              <w:t xml:space="preserve"> территории города Югорска).</w:t>
            </w:r>
          </w:p>
          <w:p w14:paraId="5FF07B1A" w14:textId="144D98F3" w:rsidR="00ED4E35" w:rsidRPr="005E3A81" w:rsidRDefault="00503E6B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Обеспеченность нестационарными торговыми объектами (32 объекта) превышает норматив в 1,4 раза (норматив - 23 объекта), из них порядка 50% объектов соответствуют требованиям, утвержденным Правилами благоустройства территории города Югорска.</w:t>
            </w:r>
          </w:p>
        </w:tc>
      </w:tr>
      <w:tr w:rsidR="00ED4E35" w:rsidRPr="0044117D" w14:paraId="50079188" w14:textId="77777777" w:rsidTr="002508A0">
        <w:trPr>
          <w:jc w:val="center"/>
        </w:trPr>
        <w:tc>
          <w:tcPr>
            <w:tcW w:w="783" w:type="dxa"/>
          </w:tcPr>
          <w:p w14:paraId="1099B306" w14:textId="77777777" w:rsidR="00ED4E35" w:rsidRPr="0044117D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2.4.5.</w:t>
            </w:r>
          </w:p>
        </w:tc>
        <w:tc>
          <w:tcPr>
            <w:tcW w:w="2516" w:type="dxa"/>
          </w:tcPr>
          <w:p w14:paraId="737594D0" w14:textId="77777777" w:rsidR="00ED4E35" w:rsidRPr="003F0DD1" w:rsidRDefault="00ED4E35" w:rsidP="00ED4E35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C6AAB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Содействие в создании предприятий общественного питания, соответствующих типу «рестораны», которые предусматривают повышенный уровень качества предоставления услуг и уровень обслуживания</w:t>
            </w:r>
          </w:p>
        </w:tc>
        <w:tc>
          <w:tcPr>
            <w:tcW w:w="2126" w:type="dxa"/>
            <w:vMerge/>
          </w:tcPr>
          <w:p w14:paraId="00DAF324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AE5E0E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E5B1ED9" w14:textId="77777777" w:rsidR="00ED4E35" w:rsidRPr="0044117D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B66C64A" w14:textId="77777777" w:rsidR="00ED4E35" w:rsidRPr="005E3A81" w:rsidRDefault="009862BF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Сфера общественного питания является приоритетным видом деятельности для поддержки и развития предпринимательской деятельности.  Возможность оказания поддержки предусмотрена подпрограммой «Развитие малого и среднего предпринимательства муниципальной программы СЭР (за исключением организаций, имеющих лицензию на розничную продажу алкогольной продукции).</w:t>
            </w:r>
          </w:p>
          <w:p w14:paraId="48BB2F04" w14:textId="1324115E" w:rsidR="00D34A99" w:rsidRPr="005E3A81" w:rsidRDefault="00D34A99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В 2024 году заявок на оказание поддержки для открытия предприятий общественного питания, соответствующих типу «рестораны», не поступало.</w:t>
            </w:r>
          </w:p>
        </w:tc>
      </w:tr>
      <w:tr w:rsidR="00ED4E35" w:rsidRPr="008A75D4" w14:paraId="569F5047" w14:textId="77777777" w:rsidTr="00A10031">
        <w:trPr>
          <w:jc w:val="center"/>
        </w:trPr>
        <w:tc>
          <w:tcPr>
            <w:tcW w:w="783" w:type="dxa"/>
          </w:tcPr>
          <w:p w14:paraId="4D66E985" w14:textId="77777777" w:rsidR="00ED4E35" w:rsidRPr="007A340F" w:rsidRDefault="00ED4E35" w:rsidP="00ED4E3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4"/>
          </w:tcPr>
          <w:p w14:paraId="0019685D" w14:textId="77777777" w:rsidR="00ED4E35" w:rsidRPr="000D7F46" w:rsidRDefault="00ED4E35" w:rsidP="00ED4E3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D7F46">
              <w:rPr>
                <w:rFonts w:ascii="PT Astra Serif" w:hAnsi="PT Astra Serif"/>
                <w:b/>
                <w:sz w:val="20"/>
                <w:szCs w:val="20"/>
              </w:rPr>
              <w:t>Задача 3. «Креативная экономика»</w:t>
            </w:r>
          </w:p>
        </w:tc>
        <w:tc>
          <w:tcPr>
            <w:tcW w:w="5678" w:type="dxa"/>
          </w:tcPr>
          <w:p w14:paraId="69C5717A" w14:textId="77777777" w:rsidR="00ED4E35" w:rsidRPr="005E3A81" w:rsidRDefault="00ED4E35" w:rsidP="000E166F">
            <w:pPr>
              <w:ind w:firstLine="176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ED4E35" w:rsidRPr="008A75D4" w14:paraId="7FD82C2B" w14:textId="77777777" w:rsidTr="00A10031">
        <w:trPr>
          <w:jc w:val="center"/>
        </w:trPr>
        <w:tc>
          <w:tcPr>
            <w:tcW w:w="783" w:type="dxa"/>
          </w:tcPr>
          <w:p w14:paraId="38D79E0B" w14:textId="77777777" w:rsidR="00ED4E35" w:rsidRPr="007A340F" w:rsidRDefault="00ED4E35" w:rsidP="00ED4E3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3.1.</w:t>
            </w:r>
          </w:p>
        </w:tc>
        <w:tc>
          <w:tcPr>
            <w:tcW w:w="8753" w:type="dxa"/>
            <w:gridSpan w:val="4"/>
          </w:tcPr>
          <w:p w14:paraId="42D6D534" w14:textId="77777777" w:rsidR="00ED4E35" w:rsidRPr="008A75D4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Развитие малого и среднего предпринимательства, а также самозанятых граждан</w:t>
            </w:r>
          </w:p>
        </w:tc>
        <w:tc>
          <w:tcPr>
            <w:tcW w:w="5678" w:type="dxa"/>
          </w:tcPr>
          <w:p w14:paraId="46BDF120" w14:textId="77777777" w:rsidR="00ED4E35" w:rsidRPr="005E3A81" w:rsidRDefault="00ED4E3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D4E35" w:rsidRPr="00E029D1" w14:paraId="2F107ECC" w14:textId="77777777" w:rsidTr="002508A0">
        <w:trPr>
          <w:jc w:val="center"/>
        </w:trPr>
        <w:tc>
          <w:tcPr>
            <w:tcW w:w="783" w:type="dxa"/>
          </w:tcPr>
          <w:p w14:paraId="23235BC5" w14:textId="77777777" w:rsidR="00ED4E35" w:rsidRPr="00E029D1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3.1.1.</w:t>
            </w:r>
          </w:p>
        </w:tc>
        <w:tc>
          <w:tcPr>
            <w:tcW w:w="2516" w:type="dxa"/>
          </w:tcPr>
          <w:p w14:paraId="1E8448A5" w14:textId="77777777" w:rsidR="00ED4E35" w:rsidRPr="00E45023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4502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Оказание финансовой, имущественной поддержки субъектам малого и среднего предпринимательства, в </w:t>
            </w:r>
            <w:r w:rsidRPr="00E4502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том числе начинающим предпринимателям, консультационное сопровождение в вопросах поддержки бизнеса и продвижения продукции</w:t>
            </w:r>
          </w:p>
        </w:tc>
        <w:tc>
          <w:tcPr>
            <w:tcW w:w="2126" w:type="dxa"/>
            <w:vMerge w:val="restart"/>
          </w:tcPr>
          <w:p w14:paraId="53E39EA2" w14:textId="77777777" w:rsidR="00ED4E35" w:rsidRDefault="00ED4E35" w:rsidP="00464598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У</w:t>
            </w:r>
            <w:r w:rsidRPr="002029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величение количества субъектов малого и среднего предпринимательства (включая </w:t>
            </w:r>
            <w:r w:rsidRPr="002029B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индивидуальных предпринимателей);</w:t>
            </w:r>
          </w:p>
          <w:p w14:paraId="5E498BA2" w14:textId="77777777" w:rsidR="00ED4E35" w:rsidRDefault="00ED4E35" w:rsidP="00464598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численности занятых в сфере малого и среднего предпринимательства</w:t>
            </w:r>
          </w:p>
          <w:p w14:paraId="467EBD70" w14:textId="77777777" w:rsidR="00ED4E35" w:rsidRPr="00E029D1" w:rsidRDefault="00ED4E35" w:rsidP="00464598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suppressAutoHyphens w:val="0"/>
              <w:autoSpaceDE w:val="0"/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073647A2" w14:textId="77777777" w:rsidR="00ED4E35" w:rsidRDefault="00ED4E35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Государственная программа Ханты-Мансийского автономного округа – Югры «Развитие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экономического потенциала»</w:t>
            </w:r>
          </w:p>
          <w:p w14:paraId="4866D271" w14:textId="77777777" w:rsidR="00ED4E35" w:rsidRDefault="00ED4E35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BA4028F" w14:textId="77777777" w:rsidR="00ED4E35" w:rsidRDefault="00ED4E35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промышленности и туризма»</w:t>
            </w:r>
          </w:p>
          <w:p w14:paraId="4E02E2B1" w14:textId="77777777" w:rsidR="00ED4E35" w:rsidRDefault="00ED4E35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FBF89B9" w14:textId="77777777" w:rsidR="00ED4E35" w:rsidRPr="00E029D1" w:rsidRDefault="00ED4E35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«Социально-экономическое развитие и муниципальное управление»</w:t>
            </w:r>
          </w:p>
        </w:tc>
        <w:tc>
          <w:tcPr>
            <w:tcW w:w="1984" w:type="dxa"/>
            <w:vMerge w:val="restart"/>
            <w:vAlign w:val="center"/>
          </w:tcPr>
          <w:p w14:paraId="52136DD9" w14:textId="77777777" w:rsidR="00ED4E35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E6A1066" w14:textId="77777777" w:rsidR="00ED4E35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603E87A" w14:textId="77777777" w:rsidR="00ED4E35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EFA7ED6" w14:textId="77777777" w:rsidR="00ED4E35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AE0D4E0" w14:textId="77777777" w:rsidR="00ED4E35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E53560A" w14:textId="77777777" w:rsidR="00ED4E35" w:rsidRPr="00E029D1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экономического развития и проектного управления</w:t>
            </w:r>
          </w:p>
        </w:tc>
        <w:tc>
          <w:tcPr>
            <w:tcW w:w="5678" w:type="dxa"/>
          </w:tcPr>
          <w:p w14:paraId="561D34AC" w14:textId="7F57E7D4" w:rsidR="007E5194" w:rsidRPr="005E3A81" w:rsidRDefault="007E5194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lastRenderedPageBreak/>
              <w:t>Финансовая поддержка</w:t>
            </w:r>
            <w:r w:rsidR="00181020" w:rsidRPr="005E3A81">
              <w:rPr>
                <w:rFonts w:ascii="PT Astra Serif" w:hAnsi="PT Astra Serif"/>
                <w:sz w:val="20"/>
                <w:szCs w:val="20"/>
              </w:rPr>
              <w:t xml:space="preserve"> в 2024 году оказана 32 субъектам </w:t>
            </w:r>
            <w:r w:rsidR="00F56FAC">
              <w:rPr>
                <w:rFonts w:ascii="PT Astra Serif" w:hAnsi="PT Astra Serif"/>
                <w:sz w:val="20"/>
                <w:szCs w:val="20"/>
              </w:rPr>
              <w:t xml:space="preserve">малого и среднего предпринимательства (далее – </w:t>
            </w:r>
            <w:r w:rsidR="00181020" w:rsidRPr="005E3A81">
              <w:rPr>
                <w:rFonts w:ascii="PT Astra Serif" w:hAnsi="PT Astra Serif"/>
                <w:sz w:val="20"/>
                <w:szCs w:val="20"/>
              </w:rPr>
              <w:t>МСП</w:t>
            </w:r>
            <w:r w:rsidR="00F56FAC">
              <w:rPr>
                <w:rFonts w:ascii="PT Astra Serif" w:hAnsi="PT Astra Serif"/>
                <w:sz w:val="20"/>
                <w:szCs w:val="20"/>
              </w:rPr>
              <w:t>)</w:t>
            </w:r>
            <w:r w:rsidR="00181020" w:rsidRPr="005E3A81">
              <w:rPr>
                <w:rFonts w:ascii="PT Astra Serif" w:hAnsi="PT Astra Serif"/>
                <w:sz w:val="20"/>
                <w:szCs w:val="20"/>
              </w:rPr>
              <w:t>, в том числе 2 начинающим предпринимателям</w:t>
            </w:r>
            <w:r w:rsidR="007F268B" w:rsidRPr="005E3A81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681E89AC" w14:textId="7012EB42" w:rsidR="007E5194" w:rsidRPr="005E3A81" w:rsidRDefault="00B0498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 xml:space="preserve">В отчетном периоде в рамках </w:t>
            </w:r>
            <w:r w:rsidR="007E5194" w:rsidRPr="005E3A81">
              <w:rPr>
                <w:rFonts w:ascii="PT Astra Serif" w:hAnsi="PT Astra Serif"/>
                <w:sz w:val="20"/>
                <w:szCs w:val="20"/>
              </w:rPr>
              <w:t xml:space="preserve">информационно-консультационной поддержки </w:t>
            </w:r>
            <w:r w:rsidR="00FB7A5C" w:rsidRPr="005E3A81">
              <w:rPr>
                <w:rFonts w:ascii="PT Astra Serif" w:hAnsi="PT Astra Serif"/>
                <w:sz w:val="20"/>
                <w:szCs w:val="20"/>
              </w:rPr>
              <w:t>проведено</w:t>
            </w:r>
            <w:r w:rsidR="007E5194" w:rsidRPr="005E3A81">
              <w:rPr>
                <w:rFonts w:ascii="PT Astra Serif" w:hAnsi="PT Astra Serif"/>
                <w:sz w:val="20"/>
                <w:szCs w:val="20"/>
              </w:rPr>
              <w:t xml:space="preserve"> более 280 </w:t>
            </w:r>
            <w:r w:rsidR="007E5194" w:rsidRPr="005E3A8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консультаций. </w:t>
            </w:r>
          </w:p>
          <w:p w14:paraId="1E188E1C" w14:textId="38D1725D" w:rsidR="00ED4E35" w:rsidRPr="005E3A81" w:rsidRDefault="00ED4E3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D4E35" w:rsidRPr="00E029D1" w14:paraId="0604EACC" w14:textId="77777777" w:rsidTr="002508A0">
        <w:trPr>
          <w:jc w:val="center"/>
        </w:trPr>
        <w:tc>
          <w:tcPr>
            <w:tcW w:w="783" w:type="dxa"/>
          </w:tcPr>
          <w:p w14:paraId="26DD1B8C" w14:textId="77777777" w:rsidR="00ED4E35" w:rsidRPr="00E029D1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3.1.2</w:t>
            </w:r>
            <w:r w:rsidRPr="00CE288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B768F9F" w14:textId="77777777" w:rsidR="00ED4E35" w:rsidRPr="00F16394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F257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Стимулирование развития предпринимательства в сфере туризма и производства, создание условий для развития субъектов малого и среднего предпринимательства, осуществляющих деятельность в области социального предпринимательства,</w:t>
            </w:r>
            <w:r w:rsidRPr="00F1639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социальных предприятий</w:t>
            </w:r>
          </w:p>
        </w:tc>
        <w:tc>
          <w:tcPr>
            <w:tcW w:w="2126" w:type="dxa"/>
            <w:vMerge/>
          </w:tcPr>
          <w:p w14:paraId="5E707E5B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AC60B9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C074FC2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F8B81F1" w14:textId="3368D444" w:rsidR="00ED4E35" w:rsidRPr="005E3A81" w:rsidRDefault="00181020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На развитие внутреннего туризма на территории города Югорска в бюджете города в 2024 году была предусмотрена сумма в размере 1,0 млн. рублей. Поддержку получили 2 субъекта МСП</w:t>
            </w:r>
            <w:r w:rsidR="007F257C" w:rsidRPr="005E3A81">
              <w:rPr>
                <w:rFonts w:ascii="PT Astra Serif" w:hAnsi="PT Astra Serif"/>
                <w:sz w:val="20"/>
                <w:szCs w:val="20"/>
              </w:rPr>
              <w:t>.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ED4E35" w:rsidRPr="00E029D1" w14:paraId="372F6D9E" w14:textId="77777777" w:rsidTr="002508A0">
        <w:trPr>
          <w:jc w:val="center"/>
        </w:trPr>
        <w:tc>
          <w:tcPr>
            <w:tcW w:w="783" w:type="dxa"/>
          </w:tcPr>
          <w:p w14:paraId="05B04B56" w14:textId="77777777" w:rsidR="00ED4E35" w:rsidRPr="00E029D1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3.1.3</w:t>
            </w:r>
            <w:r w:rsidRPr="00CE288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746D0B2" w14:textId="77777777" w:rsidR="00ED4E35" w:rsidRPr="00F16394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960F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Популяризация предпринимательской деятельности, формирование положительного образа предпринимателя</w:t>
            </w:r>
          </w:p>
        </w:tc>
        <w:tc>
          <w:tcPr>
            <w:tcW w:w="2126" w:type="dxa"/>
            <w:vMerge/>
          </w:tcPr>
          <w:p w14:paraId="52C12E2E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157BAB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362A9C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E1DB16A" w14:textId="03856EBE" w:rsidR="00130368" w:rsidRPr="005E3A81" w:rsidRDefault="00130368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5E3A81">
              <w:rPr>
                <w:rFonts w:ascii="PT Astra Serif" w:hAnsi="PT Astra Serif"/>
                <w:sz w:val="20"/>
                <w:szCs w:val="20"/>
              </w:rPr>
              <w:t>Информация, касающаяся развития сферы малого и среднего предпринимательства, размещается на официальном сайте администрации города Югорска admugorsk.ru, на городском портале ugorsk.ru, в сетевом издании ugorsk.info, в печатной газете «Югорский Вестник» и ее электронном варианте, а также на официальных страницах администрации города Югорска в социальных сетях и мессенджерах «</w:t>
            </w:r>
            <w:proofErr w:type="spellStart"/>
            <w:r w:rsidRPr="005E3A81">
              <w:rPr>
                <w:rFonts w:ascii="PT Astra Serif" w:hAnsi="PT Astra Serif"/>
                <w:sz w:val="20"/>
                <w:szCs w:val="20"/>
              </w:rPr>
              <w:t>Вконтакте</w:t>
            </w:r>
            <w:proofErr w:type="spellEnd"/>
            <w:r w:rsidRPr="005E3A81">
              <w:rPr>
                <w:rFonts w:ascii="PT Astra Serif" w:hAnsi="PT Astra Serif"/>
                <w:sz w:val="20"/>
                <w:szCs w:val="20"/>
              </w:rPr>
              <w:t>», «Одноклассники», «</w:t>
            </w:r>
            <w:proofErr w:type="spellStart"/>
            <w:r w:rsidRPr="005E3A81">
              <w:rPr>
                <w:rFonts w:ascii="PT Astra Serif" w:hAnsi="PT Astra Serif"/>
                <w:sz w:val="20"/>
                <w:szCs w:val="20"/>
              </w:rPr>
              <w:t>Телеграм</w:t>
            </w:r>
            <w:proofErr w:type="spellEnd"/>
            <w:r w:rsidRPr="005E3A81">
              <w:rPr>
                <w:rFonts w:ascii="PT Astra Serif" w:hAnsi="PT Astra Serif"/>
                <w:sz w:val="20"/>
                <w:szCs w:val="20"/>
              </w:rPr>
              <w:t>»</w:t>
            </w:r>
            <w:r w:rsidR="00E960F3" w:rsidRPr="005E3A81">
              <w:rPr>
                <w:rFonts w:ascii="PT Astra Serif" w:hAnsi="PT Astra Serif"/>
                <w:sz w:val="20"/>
                <w:szCs w:val="20"/>
              </w:rPr>
              <w:t>.</w:t>
            </w:r>
            <w:r w:rsidRPr="005E3A8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End"/>
          </w:p>
          <w:p w14:paraId="780D7431" w14:textId="203DCD48" w:rsidR="00ED4E35" w:rsidRPr="005E3A81" w:rsidRDefault="00ED4E3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D4E35" w:rsidRPr="00E029D1" w14:paraId="60EF9747" w14:textId="77777777" w:rsidTr="002508A0">
        <w:trPr>
          <w:jc w:val="center"/>
        </w:trPr>
        <w:tc>
          <w:tcPr>
            <w:tcW w:w="783" w:type="dxa"/>
          </w:tcPr>
          <w:p w14:paraId="318D1CF1" w14:textId="77777777" w:rsidR="00ED4E35" w:rsidRPr="00E029D1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3.1.4</w:t>
            </w:r>
            <w:r w:rsidRPr="00CE288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D9C1B87" w14:textId="77777777" w:rsidR="00ED4E35" w:rsidRPr="0085751A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5751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Обучение (повышение квалификации кадров целях повышения предпринимательской грамотности и компетенций), консультирование, информационная поддержка, как нефинансовые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инструменты поддержки,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позволяющие</w:t>
            </w:r>
            <w:r w:rsidRPr="0085751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снизить постоянные издержки субъектов предпринимательства на данные виды затрат</w:t>
            </w:r>
          </w:p>
        </w:tc>
        <w:tc>
          <w:tcPr>
            <w:tcW w:w="2126" w:type="dxa"/>
            <w:vMerge/>
          </w:tcPr>
          <w:p w14:paraId="38D8B294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47BBDE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FF2744" w14:textId="77777777" w:rsidR="00ED4E35" w:rsidRPr="00E029D1" w:rsidRDefault="00ED4E35" w:rsidP="00ED4E3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59219AB" w14:textId="4E84DC81" w:rsidR="00ED4E35" w:rsidRPr="005E3A81" w:rsidRDefault="006D27D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3A81">
              <w:rPr>
                <w:rFonts w:ascii="PT Astra Serif" w:hAnsi="PT Astra Serif"/>
                <w:sz w:val="20"/>
                <w:szCs w:val="20"/>
              </w:rPr>
              <w:t>Образовательные мероприятия для субъектов предпринимательства организует Фонд поддержки предпринимательства «Мой бизнес». Администрация города Югорска в части содействия организации Фонду информирует субъекты МСП через имеющиеся каналы.</w:t>
            </w:r>
          </w:p>
        </w:tc>
      </w:tr>
      <w:tr w:rsidR="00ED4E35" w:rsidRPr="008A75D4" w14:paraId="6FEA617D" w14:textId="77777777" w:rsidTr="00A10031">
        <w:trPr>
          <w:jc w:val="center"/>
        </w:trPr>
        <w:tc>
          <w:tcPr>
            <w:tcW w:w="783" w:type="dxa"/>
          </w:tcPr>
          <w:p w14:paraId="628B56AF" w14:textId="77777777" w:rsidR="00ED4E35" w:rsidRPr="007A340F" w:rsidRDefault="00ED4E35" w:rsidP="00ED4E3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3.2.</w:t>
            </w:r>
          </w:p>
        </w:tc>
        <w:tc>
          <w:tcPr>
            <w:tcW w:w="8753" w:type="dxa"/>
            <w:gridSpan w:val="4"/>
          </w:tcPr>
          <w:p w14:paraId="168953E4" w14:textId="77777777" w:rsidR="00ED4E35" w:rsidRPr="008A75D4" w:rsidRDefault="00ED4E35" w:rsidP="00ED4E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Промышленная политика</w:t>
            </w:r>
          </w:p>
        </w:tc>
        <w:tc>
          <w:tcPr>
            <w:tcW w:w="5678" w:type="dxa"/>
          </w:tcPr>
          <w:p w14:paraId="2D63FCEA" w14:textId="77777777" w:rsidR="00ED4E35" w:rsidRPr="008A75D4" w:rsidRDefault="00ED4E3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A7505" w:rsidRPr="008A75D4" w14:paraId="6427D21E" w14:textId="77777777" w:rsidTr="002508A0">
        <w:trPr>
          <w:jc w:val="center"/>
        </w:trPr>
        <w:tc>
          <w:tcPr>
            <w:tcW w:w="783" w:type="dxa"/>
          </w:tcPr>
          <w:p w14:paraId="0DAAF95D" w14:textId="77777777" w:rsidR="000A7505" w:rsidRPr="00D9372A" w:rsidRDefault="000A7505" w:rsidP="000A750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3.2.1.</w:t>
            </w:r>
          </w:p>
        </w:tc>
        <w:tc>
          <w:tcPr>
            <w:tcW w:w="2516" w:type="dxa"/>
          </w:tcPr>
          <w:p w14:paraId="732D2F7C" w14:textId="77777777" w:rsidR="000A7505" w:rsidRPr="00063CFF" w:rsidRDefault="000A7505" w:rsidP="000A7505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Стимулирование предпринимательской деятельности </w:t>
            </w:r>
            <w:r w:rsidRPr="00B7185F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в сфере промышленного производства мерами субсидирования, льготирования, предоставления грантов, льготного предоставления 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имущества</w:t>
            </w:r>
            <w:r w:rsidRPr="00B7185F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(в том числе на базе формирующихся инвестиционных площадок), а также более активной информационной работы и консультационной помощи</w:t>
            </w:r>
          </w:p>
        </w:tc>
        <w:tc>
          <w:tcPr>
            <w:tcW w:w="2126" w:type="dxa"/>
            <w:vMerge w:val="restart"/>
          </w:tcPr>
          <w:p w14:paraId="2783ABEC" w14:textId="77777777" w:rsidR="000A7505" w:rsidRPr="0005638E" w:rsidRDefault="000A7505" w:rsidP="00464598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</w:t>
            </w: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t>величение объемов и номенклатуры выпускаемой продукции в обрабатывающих производствах;</w:t>
            </w:r>
          </w:p>
          <w:p w14:paraId="01674A97" w14:textId="77777777" w:rsidR="000A7505" w:rsidRPr="0005638E" w:rsidRDefault="000A7505" w:rsidP="00464598">
            <w:pPr>
              <w:suppressAutoHyphens w:val="0"/>
              <w:autoSpaceDE w:val="0"/>
              <w:ind w:firstLine="17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конкурентоспособности производимой продукции;</w:t>
            </w:r>
          </w:p>
          <w:p w14:paraId="72A52BC3" w14:textId="77777777" w:rsidR="000A7505" w:rsidRPr="0005638E" w:rsidRDefault="000A7505" w:rsidP="00464598">
            <w:pPr>
              <w:suppressAutoHyphens w:val="0"/>
              <w:autoSpaceDE w:val="0"/>
              <w:ind w:firstLine="17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t>создание на территории муниципального образования современного индустриального парка для организации новых производств;</w:t>
            </w:r>
          </w:p>
          <w:p w14:paraId="458CDEC9" w14:textId="77777777" w:rsidR="000A7505" w:rsidRPr="0005638E" w:rsidRDefault="000A7505" w:rsidP="00464598">
            <w:pPr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638E">
              <w:rPr>
                <w:rFonts w:ascii="PT Astra Serif" w:hAnsi="PT Astra Serif"/>
                <w:sz w:val="20"/>
                <w:szCs w:val="20"/>
                <w:lang w:eastAsia="ru-RU"/>
              </w:rPr>
              <w:t>увеличение налогооблагаемой базы и налоговых поступлений в бюджеты всех уровней, создание новых рабочих мест</w:t>
            </w:r>
          </w:p>
        </w:tc>
        <w:tc>
          <w:tcPr>
            <w:tcW w:w="2127" w:type="dxa"/>
            <w:vMerge w:val="restart"/>
            <w:vAlign w:val="center"/>
          </w:tcPr>
          <w:p w14:paraId="484BAFA4" w14:textId="77777777" w:rsidR="000A7505" w:rsidRDefault="000A7505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промышленности и туризма»</w:t>
            </w:r>
          </w:p>
          <w:p w14:paraId="1A9E12A1" w14:textId="77777777" w:rsidR="000A7505" w:rsidRDefault="000A7505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D3D5B1E" w14:textId="77777777" w:rsidR="000A7505" w:rsidRPr="008A75D4" w:rsidRDefault="000A7505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«Социально-экономическое развитие и муниципальное управление»</w:t>
            </w:r>
          </w:p>
        </w:tc>
        <w:tc>
          <w:tcPr>
            <w:tcW w:w="1984" w:type="dxa"/>
            <w:vMerge w:val="restart"/>
            <w:vAlign w:val="center"/>
          </w:tcPr>
          <w:p w14:paraId="75DD6350" w14:textId="77777777" w:rsidR="000A7505" w:rsidRDefault="000A7505" w:rsidP="000A75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  <w:p w14:paraId="4937F6F6" w14:textId="77777777" w:rsidR="000A7505" w:rsidRDefault="000A7505" w:rsidP="000A75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30A21CC" w14:textId="77777777" w:rsidR="000A7505" w:rsidRPr="008A75D4" w:rsidRDefault="000A7505" w:rsidP="000A75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</w:t>
            </w:r>
          </w:p>
        </w:tc>
        <w:tc>
          <w:tcPr>
            <w:tcW w:w="5678" w:type="dxa"/>
          </w:tcPr>
          <w:p w14:paraId="46FA3113" w14:textId="710FFA09" w:rsidR="006471BD" w:rsidRDefault="006471BD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E1E04">
              <w:rPr>
                <w:rFonts w:ascii="PT Astra Serif" w:hAnsi="PT Astra Serif"/>
                <w:sz w:val="20"/>
                <w:szCs w:val="20"/>
              </w:rPr>
              <w:t xml:space="preserve">Разработан «пакет» градостроительной документации (документы территориального планирования и градостроительного зонирования), где определены территории </w:t>
            </w:r>
            <w:r w:rsidRPr="00BE1E04">
              <w:rPr>
                <w:rFonts w:ascii="PT Astra Serif" w:hAnsi="PT Astra Serif"/>
                <w:sz w:val="20"/>
                <w:szCs w:val="20"/>
                <w:lang w:val="en-US"/>
              </w:rPr>
              <w:t>c</w:t>
            </w:r>
            <w:r w:rsidRPr="00BE1E04">
              <w:rPr>
                <w:rFonts w:ascii="PT Astra Serif" w:hAnsi="PT Astra Serif"/>
                <w:sz w:val="20"/>
                <w:szCs w:val="20"/>
              </w:rPr>
              <w:t xml:space="preserve"> видом разрешенного использования 6.0 «</w:t>
            </w:r>
            <w:r w:rsidRPr="00BE1E0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Производственная деятельность» (6.1-6.12)</w:t>
            </w:r>
            <w:r w:rsidR="00DE7EED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.</w:t>
            </w:r>
          </w:p>
          <w:p w14:paraId="36BF4E33" w14:textId="7BD57519" w:rsidR="000A7505" w:rsidRDefault="000A750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целях доступности имеющейся информации о мерах поддержки субъектов МСП, осуществляющих деятельность в </w:t>
            </w:r>
            <w:r w:rsidRPr="00BE2194">
              <w:rPr>
                <w:rFonts w:ascii="PT Astra Serif" w:hAnsi="PT Astra Serif"/>
                <w:sz w:val="20"/>
                <w:szCs w:val="20"/>
              </w:rPr>
              <w:t xml:space="preserve">сфере промышленного производства </w:t>
            </w:r>
            <w:r>
              <w:rPr>
                <w:rFonts w:ascii="PT Astra Serif" w:hAnsi="PT Astra Serif"/>
                <w:sz w:val="20"/>
                <w:szCs w:val="20"/>
              </w:rPr>
              <w:t>администрацией города Югорска разработан Инвестиционный портал города Югорска с функционалом обратной связи.</w:t>
            </w:r>
          </w:p>
        </w:tc>
      </w:tr>
      <w:tr w:rsidR="000A7505" w:rsidRPr="008A75D4" w14:paraId="66C9C6D8" w14:textId="77777777" w:rsidTr="002508A0">
        <w:trPr>
          <w:jc w:val="center"/>
        </w:trPr>
        <w:tc>
          <w:tcPr>
            <w:tcW w:w="783" w:type="dxa"/>
          </w:tcPr>
          <w:p w14:paraId="66B4C6B3" w14:textId="77777777" w:rsidR="000A7505" w:rsidRPr="00D9372A" w:rsidRDefault="000A7505" w:rsidP="000A750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.2.2</w:t>
            </w: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037C042" w14:textId="77777777" w:rsidR="000A7505" w:rsidRDefault="000A7505" w:rsidP="000A7505">
            <w:pPr>
              <w:jc w:val="both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532AC6">
              <w:rPr>
                <w:rFonts w:ascii="PT Astra Serif" w:hAnsi="PT Astra Serif"/>
                <w:sz w:val="20"/>
                <w:szCs w:val="20"/>
                <w:lang w:eastAsia="ru-RU"/>
              </w:rPr>
              <w:t>одействие активному участию обрабатывающих предприятий и индивидуальных предпринимателей в выставочно-ярмарочных мероприятиях</w:t>
            </w:r>
          </w:p>
        </w:tc>
        <w:tc>
          <w:tcPr>
            <w:tcW w:w="2126" w:type="dxa"/>
            <w:vMerge/>
          </w:tcPr>
          <w:p w14:paraId="35D767CA" w14:textId="77777777" w:rsidR="000A7505" w:rsidRPr="0005638E" w:rsidRDefault="000A7505" w:rsidP="000A75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3B5729F" w14:textId="77777777" w:rsidR="000A7505" w:rsidRPr="008A75D4" w:rsidRDefault="000A7505" w:rsidP="000A75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FB071F" w14:textId="77777777" w:rsidR="000A7505" w:rsidRPr="008A75D4" w:rsidRDefault="000A7505" w:rsidP="000A75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F3F1E3B" w14:textId="77777777" w:rsidR="00711AE3" w:rsidRDefault="000355A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D5FA1">
              <w:rPr>
                <w:rFonts w:ascii="PT Astra Serif" w:hAnsi="PT Astra Serif"/>
                <w:sz w:val="20"/>
                <w:szCs w:val="20"/>
              </w:rPr>
              <w:t>Для участия предпринимателей города Югорска в региональных выставках - ярмарках, по их обращению, администрацией города Югорска предоставляется транспорт на безвозмездной основе.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734CDD11" w14:textId="7E4049BA" w:rsidR="000A7505" w:rsidRPr="008A75D4" w:rsidRDefault="004E3C5F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2024 году был организован транспорт </w:t>
            </w:r>
            <w:r w:rsidR="00711AE3">
              <w:rPr>
                <w:rFonts w:ascii="PT Astra Serif" w:hAnsi="PT Astra Serif"/>
                <w:sz w:val="20"/>
                <w:szCs w:val="20"/>
              </w:rPr>
              <w:t xml:space="preserve">для участия в  окружной выставке-ярмарке «Товары земли Югорской» </w:t>
            </w:r>
            <w:r>
              <w:rPr>
                <w:rFonts w:ascii="PT Astra Serif" w:hAnsi="PT Astra Serif"/>
                <w:sz w:val="20"/>
                <w:szCs w:val="20"/>
              </w:rPr>
              <w:t>7 субъектов малого и среднего предпринимательства</w:t>
            </w:r>
            <w:r w:rsidR="00FD5FA1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0A7505" w:rsidRPr="008A75D4" w14:paraId="02D901DA" w14:textId="77777777" w:rsidTr="002508A0">
        <w:trPr>
          <w:jc w:val="center"/>
        </w:trPr>
        <w:tc>
          <w:tcPr>
            <w:tcW w:w="783" w:type="dxa"/>
          </w:tcPr>
          <w:p w14:paraId="65DE2C00" w14:textId="77777777" w:rsidR="000A7505" w:rsidRPr="00D9372A" w:rsidRDefault="000A7505" w:rsidP="000A750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.2.3</w:t>
            </w: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74AEC8C" w14:textId="77777777" w:rsidR="000A7505" w:rsidRPr="00063CFF" w:rsidRDefault="000A7505" w:rsidP="000A75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063CFF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условий для привлечения на территорию муниципального образования инвесторов для организации небольших современных производств</w:t>
            </w:r>
          </w:p>
        </w:tc>
        <w:tc>
          <w:tcPr>
            <w:tcW w:w="2126" w:type="dxa"/>
            <w:vMerge/>
          </w:tcPr>
          <w:p w14:paraId="30616398" w14:textId="77777777" w:rsidR="000A7505" w:rsidRPr="0005638E" w:rsidRDefault="000A7505" w:rsidP="000A75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336828E" w14:textId="77777777" w:rsidR="000A7505" w:rsidRPr="008A75D4" w:rsidRDefault="000A7505" w:rsidP="000A75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3B4E3C" w14:textId="77777777" w:rsidR="000A7505" w:rsidRPr="008A75D4" w:rsidRDefault="000A7505" w:rsidP="000A750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030E65F" w14:textId="096D591D" w:rsidR="008B6AE4" w:rsidRPr="000619E7" w:rsidRDefault="008B6AE4" w:rsidP="000E16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0619E7">
              <w:rPr>
                <w:rFonts w:ascii="PT Astra Serif" w:hAnsi="PT Astra Serif" w:cs="PT Astra Serif"/>
                <w:sz w:val="20"/>
                <w:szCs w:val="20"/>
              </w:rPr>
              <w:t xml:space="preserve">В перечень имущества </w:t>
            </w:r>
            <w:r w:rsidRPr="00F56FAC">
              <w:rPr>
                <w:rFonts w:ascii="PT Astra Serif" w:hAnsi="PT Astra Serif" w:cs="PT Astra Serif"/>
                <w:sz w:val="20"/>
                <w:szCs w:val="20"/>
              </w:rPr>
              <w:t xml:space="preserve">для </w:t>
            </w:r>
            <w:r w:rsidR="00F56FAC" w:rsidRPr="00F56FAC">
              <w:rPr>
                <w:rFonts w:ascii="PT Astra Serif" w:hAnsi="PT Astra Serif" w:cs="PT Astra Serif"/>
                <w:sz w:val="20"/>
                <w:szCs w:val="20"/>
              </w:rPr>
              <w:t>субъектов</w:t>
            </w:r>
            <w:r w:rsidR="00F56FAC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F56FAC" w:rsidRPr="005E3A81">
              <w:rPr>
                <w:rFonts w:ascii="PT Astra Serif" w:hAnsi="PT Astra Serif"/>
                <w:sz w:val="20"/>
                <w:szCs w:val="20"/>
              </w:rPr>
              <w:t>МСП</w:t>
            </w:r>
            <w:r w:rsidRPr="000619E7">
              <w:rPr>
                <w:rFonts w:ascii="PT Astra Serif" w:hAnsi="PT Astra Serif" w:cs="PT Astra Serif"/>
                <w:sz w:val="20"/>
                <w:szCs w:val="20"/>
              </w:rPr>
              <w:t xml:space="preserve"> включено 15 объектов, </w:t>
            </w:r>
            <w:r w:rsidRPr="000619E7">
              <w:rPr>
                <w:rFonts w:ascii="PT Astra Serif" w:hAnsi="PT Astra Serif"/>
                <w:sz w:val="20"/>
                <w:szCs w:val="20"/>
              </w:rPr>
              <w:t>преимущественно</w:t>
            </w:r>
            <w:r w:rsidR="00F63DE5">
              <w:rPr>
                <w:rFonts w:ascii="PT Astra Serif" w:hAnsi="PT Astra Serif"/>
                <w:sz w:val="20"/>
                <w:szCs w:val="20"/>
              </w:rPr>
              <w:t>,</w:t>
            </w:r>
            <w:r w:rsidRPr="000619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63DE5">
              <w:rPr>
                <w:rFonts w:ascii="PT Astra Serif" w:hAnsi="PT Astra Serif"/>
                <w:sz w:val="20"/>
                <w:szCs w:val="20"/>
              </w:rPr>
              <w:t xml:space="preserve">земельных участков; из них </w:t>
            </w:r>
            <w:r w:rsidRPr="000619E7">
              <w:rPr>
                <w:rFonts w:ascii="PT Astra Serif" w:hAnsi="PT Astra Serif"/>
                <w:sz w:val="20"/>
                <w:szCs w:val="20"/>
              </w:rPr>
              <w:t>13 объектов предоставлены в аренду</w:t>
            </w:r>
            <w:r w:rsidR="005472AD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0619E7">
              <w:rPr>
                <w:rFonts w:ascii="PT Astra Serif" w:hAnsi="PT Astra Serif"/>
                <w:sz w:val="20"/>
                <w:szCs w:val="20"/>
              </w:rPr>
              <w:t>2 земельных участк</w:t>
            </w:r>
            <w:r w:rsidR="005472AD">
              <w:rPr>
                <w:rFonts w:ascii="PT Astra Serif" w:hAnsi="PT Astra Serif"/>
                <w:sz w:val="20"/>
                <w:szCs w:val="20"/>
              </w:rPr>
              <w:t>а</w:t>
            </w:r>
            <w:r w:rsidRPr="000619E7">
              <w:rPr>
                <w:rFonts w:ascii="PT Astra Serif" w:hAnsi="PT Astra Serif"/>
                <w:sz w:val="20"/>
                <w:szCs w:val="20"/>
              </w:rPr>
              <w:t xml:space="preserve"> свободны.</w:t>
            </w:r>
            <w:proofErr w:type="gramEnd"/>
          </w:p>
          <w:p w14:paraId="1ED947C3" w14:textId="77777777" w:rsidR="00CD37A1" w:rsidRPr="000619E7" w:rsidRDefault="00CD37A1" w:rsidP="000E166F">
            <w:pPr>
              <w:pStyle w:val="af6"/>
              <w:spacing w:line="276" w:lineRule="auto"/>
              <w:ind w:firstLine="176"/>
              <w:jc w:val="both"/>
              <w:rPr>
                <w:rFonts w:ascii="PT Astra Serif" w:hAnsi="PT Astra Serif"/>
              </w:rPr>
            </w:pPr>
            <w:r w:rsidRPr="000619E7">
              <w:rPr>
                <w:rFonts w:ascii="PT Astra Serif" w:hAnsi="PT Astra Serif"/>
              </w:rPr>
              <w:t>При проведении торгов на право заключения договоров аренды зданий, помещений, включенных в перечень для СМП, начальная (минимальная) цена установлена в размере утвержденных минимальных ставок.</w:t>
            </w:r>
          </w:p>
          <w:p w14:paraId="10A2D909" w14:textId="4438F9A8" w:rsidR="00CD37A1" w:rsidRPr="000619E7" w:rsidRDefault="00CD37A1" w:rsidP="000E16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0619E7">
              <w:rPr>
                <w:rFonts w:ascii="PT Astra Serif" w:hAnsi="PT Astra Serif"/>
                <w:sz w:val="20"/>
                <w:szCs w:val="20"/>
              </w:rPr>
              <w:lastRenderedPageBreak/>
              <w:t>При этом</w:t>
            </w:r>
            <w:proofErr w:type="gramStart"/>
            <w:r w:rsidRPr="000619E7">
              <w:rPr>
                <w:rFonts w:ascii="PT Astra Serif" w:hAnsi="PT Astra Serif"/>
                <w:sz w:val="20"/>
                <w:szCs w:val="20"/>
              </w:rPr>
              <w:t>,</w:t>
            </w:r>
            <w:proofErr w:type="gramEnd"/>
            <w:r w:rsidRPr="000619E7">
              <w:rPr>
                <w:rFonts w:ascii="PT Astra Serif" w:hAnsi="PT Astra Serif"/>
                <w:sz w:val="20"/>
                <w:szCs w:val="20"/>
              </w:rPr>
              <w:t xml:space="preserve"> при передаче зданий, помещений в аренду </w:t>
            </w:r>
            <w:r w:rsidR="00F56FAC">
              <w:rPr>
                <w:rFonts w:ascii="PT Astra Serif" w:hAnsi="PT Astra Serif"/>
                <w:sz w:val="20"/>
                <w:szCs w:val="20"/>
              </w:rPr>
              <w:t xml:space="preserve">субъектам </w:t>
            </w:r>
            <w:r w:rsidR="00F56FAC" w:rsidRPr="005E3A81">
              <w:rPr>
                <w:rFonts w:ascii="PT Astra Serif" w:hAnsi="PT Astra Serif"/>
                <w:sz w:val="20"/>
                <w:szCs w:val="20"/>
              </w:rPr>
              <w:t>МСП</w:t>
            </w:r>
            <w:r w:rsidRPr="000619E7">
              <w:rPr>
                <w:rFonts w:ascii="PT Astra Serif" w:hAnsi="PT Astra Serif"/>
                <w:sz w:val="20"/>
                <w:szCs w:val="20"/>
              </w:rPr>
              <w:t xml:space="preserve">, признанным социальными предприятиями, </w:t>
            </w:r>
            <w:r w:rsidRPr="000619E7">
              <w:rPr>
                <w:rFonts w:ascii="PT Astra Serif" w:hAnsi="PT Astra Serif" w:cs="PT Astra Serif"/>
                <w:sz w:val="20"/>
                <w:szCs w:val="20"/>
              </w:rPr>
              <w:t>размер арендной платы за первые 2 года установлен в сумме 1 рубль в месяц за 1 объект имущества.</w:t>
            </w:r>
          </w:p>
          <w:p w14:paraId="4E10A341" w14:textId="0DA49911" w:rsidR="008B6AE4" w:rsidRPr="000619E7" w:rsidRDefault="00CD37A1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19E7">
              <w:rPr>
                <w:rFonts w:ascii="PT Astra Serif" w:hAnsi="PT Astra Serif"/>
                <w:sz w:val="20"/>
                <w:szCs w:val="20"/>
              </w:rPr>
              <w:t xml:space="preserve">Для </w:t>
            </w:r>
            <w:r w:rsidR="00F56FAC">
              <w:rPr>
                <w:rFonts w:ascii="PT Astra Serif" w:hAnsi="PT Astra Serif" w:cs="PT Astra Serif"/>
                <w:sz w:val="20"/>
                <w:szCs w:val="20"/>
              </w:rPr>
              <w:t xml:space="preserve">субъектов </w:t>
            </w:r>
            <w:r w:rsidR="00F56FAC">
              <w:rPr>
                <w:rFonts w:ascii="PT Astra Serif" w:hAnsi="PT Astra Serif"/>
                <w:sz w:val="20"/>
                <w:szCs w:val="20"/>
              </w:rPr>
              <w:t>МСП</w:t>
            </w:r>
            <w:r w:rsidRPr="000619E7">
              <w:rPr>
                <w:rFonts w:ascii="PT Astra Serif" w:hAnsi="PT Astra Serif"/>
                <w:sz w:val="20"/>
                <w:szCs w:val="20"/>
              </w:rPr>
              <w:t xml:space="preserve"> за аренду зданий и помещений по договорам, заключенным до 02.07.2008, также установлена льгота в качестве начисления платы в размере минимальных ставок</w:t>
            </w:r>
            <w:r w:rsidR="00273B00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67354D07" w14:textId="0AF0AC5A" w:rsidR="000A7505" w:rsidRPr="000619E7" w:rsidRDefault="00600D63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19E7">
              <w:rPr>
                <w:rFonts w:ascii="PT Astra Serif" w:hAnsi="PT Astra Serif"/>
                <w:sz w:val="20"/>
                <w:szCs w:val="20"/>
              </w:rPr>
              <w:t>Разработан Инвестиционный портал города Югорска. Внедрен Инвестиционный профиль города Югорска, который содержит инвестиционные предложения. Осуществляется размещение на инвестиционных картах Российской Федерации, Ханты-Мансийского автономного округа - Югры и города Югорска свободных инвестиционных площадок, предназначенных для реализации инвестиционных проектов.</w:t>
            </w:r>
          </w:p>
        </w:tc>
      </w:tr>
      <w:tr w:rsidR="00B86909" w:rsidRPr="008A75D4" w14:paraId="15467102" w14:textId="77777777" w:rsidTr="002508A0">
        <w:trPr>
          <w:jc w:val="center"/>
        </w:trPr>
        <w:tc>
          <w:tcPr>
            <w:tcW w:w="783" w:type="dxa"/>
          </w:tcPr>
          <w:p w14:paraId="5A28C8C8" w14:textId="77777777" w:rsidR="00B86909" w:rsidRPr="00D9372A" w:rsidRDefault="00B86909" w:rsidP="00B8690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9426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.2.4</w:t>
            </w: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9AB9086" w14:textId="77777777" w:rsidR="00B86909" w:rsidRPr="009E1F37" w:rsidRDefault="00B86909" w:rsidP="00B86909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Создание производств по глубокой переработке исходного сырья </w:t>
            </w:r>
          </w:p>
        </w:tc>
        <w:tc>
          <w:tcPr>
            <w:tcW w:w="2126" w:type="dxa"/>
            <w:vMerge/>
          </w:tcPr>
          <w:p w14:paraId="75D45CC9" w14:textId="77777777" w:rsidR="00B86909" w:rsidRPr="0005638E" w:rsidRDefault="00B86909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EF891BD" w14:textId="77777777" w:rsidR="00B86909" w:rsidRPr="008A75D4" w:rsidRDefault="00B86909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FBF047" w14:textId="77777777" w:rsidR="00B86909" w:rsidRPr="008A75D4" w:rsidRDefault="00B86909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C3DADEE" w14:textId="792866FD" w:rsidR="00B86909" w:rsidRPr="008A75D4" w:rsidRDefault="00B86909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7587">
              <w:rPr>
                <w:rFonts w:ascii="PT Astra Serif" w:hAnsi="PT Astra Serif"/>
                <w:sz w:val="20"/>
                <w:szCs w:val="20"/>
              </w:rPr>
              <w:t>Инвестиционный проект «Организация добычи и производства органических удобрений на основе торфа» включен в ТОП-Идей Инвестиционного профиля города Югорска. Инвестиционной командой города Югорска во главе с Инвестиционным уполномоченным города Югорска разработана «дорожная карта» по реализации данного проекта.</w:t>
            </w:r>
          </w:p>
        </w:tc>
      </w:tr>
      <w:tr w:rsidR="00B86909" w:rsidRPr="008A75D4" w14:paraId="5E44BECE" w14:textId="77777777" w:rsidTr="002508A0">
        <w:trPr>
          <w:jc w:val="center"/>
        </w:trPr>
        <w:tc>
          <w:tcPr>
            <w:tcW w:w="783" w:type="dxa"/>
          </w:tcPr>
          <w:p w14:paraId="4A6A22C8" w14:textId="77777777" w:rsidR="00B86909" w:rsidRPr="00D9372A" w:rsidRDefault="00B86909" w:rsidP="00B8690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.2.5</w:t>
            </w:r>
            <w:r w:rsidRPr="00F94263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4C53051" w14:textId="77777777" w:rsidR="00B86909" w:rsidRDefault="00B86909" w:rsidP="00B86909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Создание новых видов продукции, ориентированных на конечный потребительский спрос</w:t>
            </w:r>
          </w:p>
        </w:tc>
        <w:tc>
          <w:tcPr>
            <w:tcW w:w="2126" w:type="dxa"/>
            <w:vMerge/>
          </w:tcPr>
          <w:p w14:paraId="7BDB6F36" w14:textId="77777777" w:rsidR="00B86909" w:rsidRPr="0005638E" w:rsidRDefault="00B86909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465804" w14:textId="77777777" w:rsidR="00B86909" w:rsidRPr="008A75D4" w:rsidRDefault="00B86909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AB4C6D" w14:textId="77777777" w:rsidR="00B86909" w:rsidRPr="008A75D4" w:rsidRDefault="00B86909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39FA333" w14:textId="74CA1C04" w:rsidR="00B86909" w:rsidRPr="008A75D4" w:rsidRDefault="002A17DB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Осуществляется строительство </w:t>
            </w:r>
            <w:r w:rsidRPr="0098578B">
              <w:rPr>
                <w:rFonts w:ascii="PT Astra Serif" w:hAnsi="PT Astra Serif"/>
                <w:sz w:val="20"/>
                <w:szCs w:val="20"/>
              </w:rPr>
              <w:t>фабрики по переработке макулатуры и последующего производства бумажной продукции.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Ввод объекта </w:t>
            </w:r>
            <w:r w:rsidRPr="0098578B">
              <w:rPr>
                <w:rFonts w:ascii="PT Astra Serif" w:hAnsi="PT Astra Serif"/>
                <w:sz w:val="20"/>
                <w:szCs w:val="20"/>
              </w:rPr>
              <w:t>запланирован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в 2025 году. Данный проект реализуется п</w:t>
            </w:r>
            <w:r w:rsidRPr="0098578B">
              <w:rPr>
                <w:rFonts w:ascii="PT Astra Serif" w:hAnsi="PT Astra Serif"/>
                <w:sz w:val="20"/>
                <w:szCs w:val="20"/>
              </w:rPr>
              <w:t>ри поддержке Фонд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98578B">
              <w:rPr>
                <w:rFonts w:ascii="PT Astra Serif" w:hAnsi="PT Astra Serif"/>
                <w:sz w:val="20"/>
                <w:szCs w:val="20"/>
              </w:rPr>
              <w:t xml:space="preserve"> развития Югры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98578B">
              <w:rPr>
                <w:rFonts w:ascii="PT Astra Serif" w:hAnsi="PT Astra Serif"/>
                <w:sz w:val="20"/>
                <w:szCs w:val="20"/>
              </w:rPr>
              <w:t>предоставлен заем в размере 11,9 млн. рублей по программе льготного финансирования «Производство</w:t>
            </w:r>
            <w:r>
              <w:rPr>
                <w:rFonts w:ascii="PT Astra Serif" w:hAnsi="PT Astra Serif"/>
                <w:sz w:val="20"/>
                <w:szCs w:val="20"/>
              </w:rPr>
              <w:t>»).</w:t>
            </w:r>
          </w:p>
        </w:tc>
      </w:tr>
      <w:tr w:rsidR="00B86909" w:rsidRPr="008A75D4" w14:paraId="294F32F0" w14:textId="77777777" w:rsidTr="00A10031">
        <w:trPr>
          <w:jc w:val="center"/>
        </w:trPr>
        <w:tc>
          <w:tcPr>
            <w:tcW w:w="783" w:type="dxa"/>
          </w:tcPr>
          <w:p w14:paraId="0E58D887" w14:textId="77777777" w:rsidR="00B86909" w:rsidRPr="007A340F" w:rsidRDefault="00B86909" w:rsidP="00B8690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3.3.</w:t>
            </w:r>
          </w:p>
        </w:tc>
        <w:tc>
          <w:tcPr>
            <w:tcW w:w="8753" w:type="dxa"/>
            <w:gridSpan w:val="4"/>
          </w:tcPr>
          <w:p w14:paraId="017777E8" w14:textId="77777777" w:rsidR="00B86909" w:rsidRPr="008A75D4" w:rsidRDefault="00B86909" w:rsidP="00B8690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543A">
              <w:rPr>
                <w:rFonts w:ascii="PT Astra Serif" w:hAnsi="PT Astra Serif"/>
                <w:b/>
                <w:sz w:val="20"/>
                <w:szCs w:val="20"/>
              </w:rPr>
              <w:t>Повышение инвестиционной привлекательности</w:t>
            </w:r>
          </w:p>
        </w:tc>
        <w:tc>
          <w:tcPr>
            <w:tcW w:w="5678" w:type="dxa"/>
          </w:tcPr>
          <w:p w14:paraId="5F3FAFFC" w14:textId="77777777" w:rsidR="00B86909" w:rsidRPr="008A75D4" w:rsidRDefault="00B86909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44270" w:rsidRPr="00910E1E" w14:paraId="68A038EA" w14:textId="77777777" w:rsidTr="002508A0">
        <w:trPr>
          <w:jc w:val="center"/>
        </w:trPr>
        <w:tc>
          <w:tcPr>
            <w:tcW w:w="783" w:type="dxa"/>
          </w:tcPr>
          <w:p w14:paraId="5E61DEB4" w14:textId="77777777" w:rsidR="00544270" w:rsidRPr="00910E1E" w:rsidRDefault="00544270" w:rsidP="005442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3.3.1.</w:t>
            </w:r>
          </w:p>
        </w:tc>
        <w:tc>
          <w:tcPr>
            <w:tcW w:w="2516" w:type="dxa"/>
          </w:tcPr>
          <w:p w14:paraId="6BA97E19" w14:textId="77777777" w:rsidR="00544270" w:rsidRPr="00910E1E" w:rsidRDefault="00544270" w:rsidP="0054427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</w:t>
            </w:r>
            <w:r w:rsidRPr="00450DD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ормирование и продвижение инвестиционного образа города</w:t>
            </w:r>
          </w:p>
        </w:tc>
        <w:tc>
          <w:tcPr>
            <w:tcW w:w="2126" w:type="dxa"/>
            <w:vMerge w:val="restart"/>
          </w:tcPr>
          <w:p w14:paraId="605775B3" w14:textId="2014A17B" w:rsidR="00544270" w:rsidRPr="0005638E" w:rsidRDefault="00544270" w:rsidP="00464598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Формирование эффективной системы инвестиционных стимулов и гарантий для привлечения долгосрочных инвестиций</w:t>
            </w:r>
          </w:p>
        </w:tc>
        <w:tc>
          <w:tcPr>
            <w:tcW w:w="2127" w:type="dxa"/>
            <w:vMerge w:val="restart"/>
          </w:tcPr>
          <w:p w14:paraId="164B2E2B" w14:textId="77777777" w:rsidR="00544270" w:rsidRDefault="00544270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экономического потенциала»</w:t>
            </w:r>
          </w:p>
          <w:p w14:paraId="5D36EECD" w14:textId="77777777" w:rsidR="00544270" w:rsidRDefault="00544270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F741DBE" w14:textId="77777777" w:rsidR="00544270" w:rsidRDefault="00544270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«Управление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муниципальным имуществом»</w:t>
            </w:r>
          </w:p>
          <w:p w14:paraId="44A5D1BF" w14:textId="77777777" w:rsidR="00544270" w:rsidRDefault="00544270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86C706B" w14:textId="77777777" w:rsidR="00544270" w:rsidRPr="00910E1E" w:rsidRDefault="00544270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«Социально-экономическое развитие и муниципальное управление»</w:t>
            </w:r>
          </w:p>
        </w:tc>
        <w:tc>
          <w:tcPr>
            <w:tcW w:w="1984" w:type="dxa"/>
            <w:vMerge w:val="restart"/>
            <w:vAlign w:val="center"/>
          </w:tcPr>
          <w:p w14:paraId="63217F27" w14:textId="77777777" w:rsidR="00544270" w:rsidRDefault="00544270" w:rsidP="005442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717E38C" w14:textId="77777777" w:rsidR="00544270" w:rsidRDefault="00544270" w:rsidP="005442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 и проектного управления</w:t>
            </w:r>
          </w:p>
          <w:p w14:paraId="0A812650" w14:textId="77777777" w:rsidR="00544270" w:rsidRDefault="00544270" w:rsidP="005442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7A7843C" w14:textId="77777777" w:rsidR="00544270" w:rsidRPr="00910E1E" w:rsidRDefault="00544270" w:rsidP="005442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Департамент муниципальной собственности и градостроительства</w:t>
            </w:r>
          </w:p>
        </w:tc>
        <w:tc>
          <w:tcPr>
            <w:tcW w:w="5678" w:type="dxa"/>
            <w:vMerge w:val="restart"/>
          </w:tcPr>
          <w:p w14:paraId="00BFE46B" w14:textId="15C93E59" w:rsidR="009B764E" w:rsidRDefault="009B764E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E1E04">
              <w:rPr>
                <w:rFonts w:ascii="PT Astra Serif" w:hAnsi="PT Astra Serif"/>
                <w:sz w:val="20"/>
                <w:szCs w:val="20"/>
              </w:rPr>
              <w:t>Разработан «пакет» градостроительной документации (документы территориального планирования и градостроительного зонирования), где определены территории, которые являются готовыми инвестиционными площадками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1088BBFB" w14:textId="06C64E8B" w:rsidR="00544270" w:rsidRDefault="00544270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7587">
              <w:rPr>
                <w:rFonts w:ascii="PT Astra Serif" w:hAnsi="PT Astra Serif"/>
                <w:sz w:val="20"/>
                <w:szCs w:val="20"/>
              </w:rPr>
              <w:t>В полном объеме внедрен муниципальный инвестиционный стандарт. Сформирован единый подход к сопровождению инвестиционных проектов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DF7587">
              <w:rPr>
                <w:rFonts w:ascii="PT Astra Serif" w:hAnsi="PT Astra Serif"/>
                <w:sz w:val="20"/>
                <w:szCs w:val="20"/>
              </w:rPr>
              <w:t xml:space="preserve"> реализуемых в городе Югорске. Представлен инвестиционный потенциал города Югорска на региональных и федеральных форумах и выставках (30-ая международная выставка туризма и индустрии гостеприимства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DF7587">
              <w:rPr>
                <w:rFonts w:ascii="PT Astra Serif" w:hAnsi="PT Astra Serif"/>
                <w:sz w:val="20"/>
                <w:szCs w:val="20"/>
              </w:rPr>
              <w:t xml:space="preserve">конкурс проектов в рамках дней </w:t>
            </w:r>
            <w:r w:rsidRPr="00DF7587">
              <w:rPr>
                <w:rFonts w:ascii="PT Astra Serif" w:hAnsi="PT Astra Serif"/>
                <w:sz w:val="20"/>
                <w:szCs w:val="20"/>
              </w:rPr>
              <w:lastRenderedPageBreak/>
              <w:t>регионального развития «Пространство будущего» на международной выставке-форуме «Россия»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в </w:t>
            </w:r>
            <w:r w:rsidRPr="00DF7587">
              <w:rPr>
                <w:rFonts w:ascii="PT Astra Serif" w:hAnsi="PT Astra Serif"/>
                <w:sz w:val="20"/>
                <w:szCs w:val="20"/>
              </w:rPr>
              <w:t>г. Москв</w:t>
            </w:r>
            <w:r>
              <w:rPr>
                <w:rFonts w:ascii="PT Astra Serif" w:hAnsi="PT Astra Serif"/>
                <w:sz w:val="20"/>
                <w:szCs w:val="20"/>
              </w:rPr>
              <w:t>е</w:t>
            </w:r>
            <w:r w:rsidRPr="00DF7587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544270" w:rsidRPr="00910E1E" w14:paraId="64B7C230" w14:textId="77777777" w:rsidTr="002508A0">
        <w:trPr>
          <w:jc w:val="center"/>
        </w:trPr>
        <w:tc>
          <w:tcPr>
            <w:tcW w:w="783" w:type="dxa"/>
          </w:tcPr>
          <w:p w14:paraId="65B453B4" w14:textId="77777777" w:rsidR="00544270" w:rsidRPr="00910E1E" w:rsidRDefault="00544270" w:rsidP="00B8690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3.3.2.</w:t>
            </w:r>
          </w:p>
        </w:tc>
        <w:tc>
          <w:tcPr>
            <w:tcW w:w="2516" w:type="dxa"/>
          </w:tcPr>
          <w:p w14:paraId="51FC1368" w14:textId="77777777" w:rsidR="00544270" w:rsidRPr="00910E1E" w:rsidRDefault="00544270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450DD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условий для благоприятного инвестиционного климата, способствующего росту несырьевых секторов экономики</w:t>
            </w:r>
          </w:p>
        </w:tc>
        <w:tc>
          <w:tcPr>
            <w:tcW w:w="2126" w:type="dxa"/>
            <w:vMerge/>
          </w:tcPr>
          <w:p w14:paraId="4E814FA7" w14:textId="77777777" w:rsidR="00544270" w:rsidRPr="0005638E" w:rsidRDefault="00544270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1D98F76" w14:textId="77777777" w:rsidR="00544270" w:rsidRPr="00910E1E" w:rsidRDefault="00544270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2617AE2" w14:textId="77777777" w:rsidR="00544270" w:rsidRPr="00910E1E" w:rsidRDefault="00544270" w:rsidP="00B8690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  <w:vMerge/>
          </w:tcPr>
          <w:p w14:paraId="10B401DA" w14:textId="77777777" w:rsidR="00544270" w:rsidRPr="00910E1E" w:rsidRDefault="00544270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F4B2C" w:rsidRPr="00910E1E" w14:paraId="37927AC5" w14:textId="77777777" w:rsidTr="002508A0">
        <w:trPr>
          <w:jc w:val="center"/>
        </w:trPr>
        <w:tc>
          <w:tcPr>
            <w:tcW w:w="783" w:type="dxa"/>
          </w:tcPr>
          <w:p w14:paraId="78A19BE7" w14:textId="77777777" w:rsidR="001F4B2C" w:rsidRPr="00910E1E" w:rsidRDefault="001F4B2C" w:rsidP="001F4B2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3.3.3.</w:t>
            </w:r>
          </w:p>
        </w:tc>
        <w:tc>
          <w:tcPr>
            <w:tcW w:w="2516" w:type="dxa"/>
          </w:tcPr>
          <w:p w14:paraId="6AE6DF68" w14:textId="77777777" w:rsidR="001F4B2C" w:rsidRPr="00910E1E" w:rsidRDefault="001F4B2C" w:rsidP="001F4B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</w:t>
            </w:r>
            <w:r w:rsidRPr="007C4AB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овышение качества и доступности инвестиционной инфраструктуры</w:t>
            </w:r>
          </w:p>
        </w:tc>
        <w:tc>
          <w:tcPr>
            <w:tcW w:w="2126" w:type="dxa"/>
            <w:vMerge/>
          </w:tcPr>
          <w:p w14:paraId="3615879A" w14:textId="77777777" w:rsidR="001F4B2C" w:rsidRPr="0005638E" w:rsidRDefault="001F4B2C" w:rsidP="001F4B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FFEB4B" w14:textId="77777777" w:rsidR="001F4B2C" w:rsidRPr="00910E1E" w:rsidRDefault="001F4B2C" w:rsidP="001F4B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EF29FF8" w14:textId="77777777" w:rsidR="001F4B2C" w:rsidRPr="00910E1E" w:rsidRDefault="001F4B2C" w:rsidP="001F4B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41A09A8" w14:textId="7AD7E19A" w:rsidR="00DF6FCD" w:rsidRDefault="00DF6FCD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E1E04">
              <w:rPr>
                <w:rFonts w:ascii="PT Astra Serif" w:hAnsi="PT Astra Serif"/>
                <w:sz w:val="20"/>
                <w:szCs w:val="20"/>
              </w:rPr>
              <w:t>Инвестиционные площадки (земельные участки) по возможности оснащены транспортной и инженерной инфраструктурой (электричество)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1CEFD386" w14:textId="41855BA8" w:rsidR="001F4B2C" w:rsidRPr="00910E1E" w:rsidRDefault="001F4B2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7587">
              <w:rPr>
                <w:rFonts w:ascii="PT Astra Serif" w:hAnsi="PT Astra Serif"/>
                <w:sz w:val="20"/>
                <w:szCs w:val="20"/>
              </w:rPr>
              <w:t>Предоставлен доступ ко всем имеющимся формам поддержки, оказываемых Фондом развития Югры, Фонд</w:t>
            </w:r>
            <w:r>
              <w:rPr>
                <w:rFonts w:ascii="PT Astra Serif" w:hAnsi="PT Astra Serif"/>
                <w:sz w:val="20"/>
                <w:szCs w:val="20"/>
              </w:rPr>
              <w:t>ом</w:t>
            </w:r>
            <w:r w:rsidRPr="00DF7587">
              <w:rPr>
                <w:rFonts w:ascii="PT Astra Serif" w:hAnsi="PT Astra Serif"/>
                <w:sz w:val="20"/>
                <w:szCs w:val="20"/>
              </w:rPr>
              <w:t xml:space="preserve"> поддержки предпринимательства Югры «Мой бизнес», администрацией города Югорска и иными организациями, образующие инфраструктуру поддержки субъектов малого и среднего предпринимательства в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Ханты-Мансийском автономном округе – Югре. </w:t>
            </w:r>
            <w:r w:rsidRPr="00DF7587">
              <w:rPr>
                <w:rFonts w:ascii="PT Astra Serif" w:hAnsi="PT Astra Serif"/>
                <w:sz w:val="20"/>
                <w:szCs w:val="20"/>
              </w:rPr>
              <w:t>В целях доступности имеющейся информации о мерах поддержки субъектов малого и среднего предпринимательства на Инвестиционном портале города Югорска имеются соответствующие разделы.</w:t>
            </w:r>
          </w:p>
        </w:tc>
      </w:tr>
      <w:tr w:rsidR="00D6714A" w:rsidRPr="00910E1E" w14:paraId="07BE56C6" w14:textId="77777777" w:rsidTr="002508A0">
        <w:trPr>
          <w:jc w:val="center"/>
        </w:trPr>
        <w:tc>
          <w:tcPr>
            <w:tcW w:w="783" w:type="dxa"/>
          </w:tcPr>
          <w:p w14:paraId="097CAF29" w14:textId="77777777" w:rsidR="00D6714A" w:rsidRPr="00910E1E" w:rsidRDefault="00D6714A" w:rsidP="00D671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3.3.4.</w:t>
            </w:r>
          </w:p>
        </w:tc>
        <w:tc>
          <w:tcPr>
            <w:tcW w:w="2516" w:type="dxa"/>
          </w:tcPr>
          <w:p w14:paraId="0F587856" w14:textId="77777777" w:rsidR="00D6714A" w:rsidRPr="00910E1E" w:rsidRDefault="00D6714A" w:rsidP="00D671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</w:t>
            </w:r>
            <w:r w:rsidRPr="00222B11">
              <w:rPr>
                <w:rFonts w:ascii="PT Astra Serif" w:eastAsia="Calibri" w:hAnsi="PT Astra Serif"/>
                <w:kern w:val="2"/>
                <w:sz w:val="20"/>
                <w:szCs w:val="20"/>
                <w:lang w:eastAsia="en-US"/>
              </w:rPr>
              <w:t xml:space="preserve">азвитие механизмов </w:t>
            </w:r>
            <w:r w:rsidRPr="00222B11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муниципально-частного партнерства и концессии</w:t>
            </w:r>
          </w:p>
        </w:tc>
        <w:tc>
          <w:tcPr>
            <w:tcW w:w="2126" w:type="dxa"/>
            <w:vMerge/>
          </w:tcPr>
          <w:p w14:paraId="500D36CF" w14:textId="77777777" w:rsidR="00D6714A" w:rsidRPr="0005638E" w:rsidRDefault="00D6714A" w:rsidP="00D671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FC8C8D" w14:textId="77777777" w:rsidR="00D6714A" w:rsidRPr="00910E1E" w:rsidRDefault="00D6714A" w:rsidP="00D671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4A8BF88" w14:textId="77777777" w:rsidR="00D6714A" w:rsidRPr="00910E1E" w:rsidRDefault="00D6714A" w:rsidP="00D671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8C8BB18" w14:textId="134733DB" w:rsidR="00D6714A" w:rsidRPr="00910E1E" w:rsidRDefault="00D6714A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2320E">
              <w:rPr>
                <w:rFonts w:ascii="PT Astra Serif" w:hAnsi="PT Astra Serif"/>
                <w:sz w:val="20"/>
                <w:szCs w:val="20"/>
              </w:rPr>
              <w:t>Разработаны, утверждены и своевременно актуализируются муниципальные нормативные правовые акты, регулирующие сферу государственно-частного партнерства в городе Югорске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="007819C6">
              <w:rPr>
                <w:rFonts w:ascii="PT Astra Serif" w:hAnsi="PT Astra Serif"/>
                <w:sz w:val="20"/>
                <w:szCs w:val="20"/>
              </w:rPr>
              <w:t>В течение 2024 года проекты данной категории на территории города Югорска не реализовывались.</w:t>
            </w:r>
          </w:p>
        </w:tc>
      </w:tr>
      <w:tr w:rsidR="00D6714A" w:rsidRPr="008A75D4" w14:paraId="32E9584F" w14:textId="77777777" w:rsidTr="00A10031">
        <w:trPr>
          <w:jc w:val="center"/>
        </w:trPr>
        <w:tc>
          <w:tcPr>
            <w:tcW w:w="783" w:type="dxa"/>
          </w:tcPr>
          <w:p w14:paraId="2C138F3F" w14:textId="77777777" w:rsidR="00D6714A" w:rsidRPr="007A340F" w:rsidRDefault="00D6714A" w:rsidP="00D671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3.4.</w:t>
            </w:r>
          </w:p>
        </w:tc>
        <w:tc>
          <w:tcPr>
            <w:tcW w:w="8753" w:type="dxa"/>
            <w:gridSpan w:val="4"/>
          </w:tcPr>
          <w:p w14:paraId="056B28E6" w14:textId="77777777" w:rsidR="00D6714A" w:rsidRPr="008A75D4" w:rsidRDefault="00D6714A" w:rsidP="00D671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Развитие туристско-рекреационного комплекса</w:t>
            </w:r>
          </w:p>
        </w:tc>
        <w:tc>
          <w:tcPr>
            <w:tcW w:w="5678" w:type="dxa"/>
          </w:tcPr>
          <w:p w14:paraId="7B0CBE31" w14:textId="77777777" w:rsidR="00D6714A" w:rsidRPr="008A75D4" w:rsidRDefault="00D6714A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7B4C" w:rsidRPr="00CC467C" w14:paraId="45E18E83" w14:textId="77777777" w:rsidTr="002508A0">
        <w:trPr>
          <w:jc w:val="center"/>
        </w:trPr>
        <w:tc>
          <w:tcPr>
            <w:tcW w:w="783" w:type="dxa"/>
          </w:tcPr>
          <w:p w14:paraId="3CEDA7F0" w14:textId="77777777" w:rsidR="001E7B4C" w:rsidRPr="00CC467C" w:rsidRDefault="001E7B4C" w:rsidP="001E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3.4.1.</w:t>
            </w:r>
          </w:p>
        </w:tc>
        <w:tc>
          <w:tcPr>
            <w:tcW w:w="2516" w:type="dxa"/>
          </w:tcPr>
          <w:p w14:paraId="045088D8" w14:textId="77777777" w:rsidR="001E7B4C" w:rsidRPr="008F3E89" w:rsidRDefault="001E7B4C" w:rsidP="001E7B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</w:t>
            </w:r>
            <w:r w:rsidRPr="008F3E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овершенствование организационно-экономических и законодательных механизмов развития туризма в сочетании с применением мер государственной поддержки приоритетных видов туризма, развиваемых на территории города Югорска</w:t>
            </w:r>
          </w:p>
        </w:tc>
        <w:tc>
          <w:tcPr>
            <w:tcW w:w="2126" w:type="dxa"/>
            <w:vMerge w:val="restart"/>
          </w:tcPr>
          <w:p w14:paraId="209E741A" w14:textId="77777777" w:rsidR="001E7B4C" w:rsidRPr="0005638E" w:rsidRDefault="001E7B4C" w:rsidP="00464598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05638E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Развитие туристской инфраструктуры, приоритетных и перспективных видов туризма, формирование и продвижение качественных, конкурентоспособных и креативных туристских продуктов на внутреннем туристском рынке, а также увеличение доступности т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уристских услуг;</w:t>
            </w:r>
          </w:p>
          <w:p w14:paraId="79D8D4AC" w14:textId="6CE75DAB" w:rsidR="001E7B4C" w:rsidRPr="0005638E" w:rsidRDefault="001E7B4C" w:rsidP="009826B0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у</w:t>
            </w:r>
            <w:r w:rsidRPr="0005638E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величение </w:t>
            </w:r>
            <w:r w:rsidRPr="0005638E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численности ту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ристов, посетивших город Югорск</w:t>
            </w:r>
          </w:p>
        </w:tc>
        <w:tc>
          <w:tcPr>
            <w:tcW w:w="2127" w:type="dxa"/>
            <w:vMerge w:val="restart"/>
          </w:tcPr>
          <w:p w14:paraId="0E63B26A" w14:textId="77777777" w:rsidR="001E7B4C" w:rsidRDefault="001E7B4C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«Развитие промышленности и туризма»</w:t>
            </w:r>
          </w:p>
          <w:p w14:paraId="21C03D97" w14:textId="77777777" w:rsidR="001E7B4C" w:rsidRDefault="001E7B4C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7077C5B" w14:textId="77777777" w:rsidR="001E7B4C" w:rsidRDefault="001E7B4C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«Культурное пространство»</w:t>
            </w:r>
          </w:p>
          <w:p w14:paraId="253A993C" w14:textId="77777777" w:rsidR="001E7B4C" w:rsidRDefault="001E7B4C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4155508" w14:textId="77777777" w:rsidR="001E7B4C" w:rsidRDefault="001E7B4C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экономическое развитие и муниципальное управление»</w:t>
            </w:r>
          </w:p>
          <w:p w14:paraId="516C03A0" w14:textId="77777777" w:rsidR="001E7B4C" w:rsidRDefault="001E7B4C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7D3E44C" w14:textId="77777777" w:rsidR="001E7B4C" w:rsidRPr="00CC467C" w:rsidRDefault="001E7B4C" w:rsidP="004645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«Культурное пространство»</w:t>
            </w:r>
          </w:p>
        </w:tc>
        <w:tc>
          <w:tcPr>
            <w:tcW w:w="1984" w:type="dxa"/>
            <w:vMerge w:val="restart"/>
            <w:vAlign w:val="center"/>
          </w:tcPr>
          <w:p w14:paraId="56EA02E9" w14:textId="77777777" w:rsidR="001E7B4C" w:rsidRDefault="001E7B4C" w:rsidP="001E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экономического развития и проектного управления</w:t>
            </w:r>
          </w:p>
          <w:p w14:paraId="6A7E9389" w14:textId="77777777" w:rsidR="001E7B4C" w:rsidRDefault="001E7B4C" w:rsidP="001E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4EEE862" w14:textId="77777777" w:rsidR="001E7B4C" w:rsidRDefault="001E7B4C" w:rsidP="001E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C55A383" w14:textId="77777777" w:rsidR="001E7B4C" w:rsidRDefault="001E7B4C" w:rsidP="001E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C6E9CFF" w14:textId="77777777" w:rsidR="001E7B4C" w:rsidRPr="00CC467C" w:rsidRDefault="001E7B4C" w:rsidP="001E7B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культуры</w:t>
            </w:r>
          </w:p>
        </w:tc>
        <w:tc>
          <w:tcPr>
            <w:tcW w:w="5678" w:type="dxa"/>
          </w:tcPr>
          <w:p w14:paraId="6A89DC9E" w14:textId="5544BC58" w:rsidR="001E7B4C" w:rsidRPr="002C4CCE" w:rsidRDefault="001E7B4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C4CCE">
              <w:rPr>
                <w:rFonts w:ascii="PT Astra Serif" w:hAnsi="PT Astra Serif"/>
                <w:sz w:val="20"/>
                <w:szCs w:val="20"/>
              </w:rPr>
              <w:t xml:space="preserve">В 2024 году за счет средств местного бюджета оказана финансовая поддержка </w:t>
            </w:r>
            <w:r w:rsidR="00D36986">
              <w:rPr>
                <w:rFonts w:ascii="PT Astra Serif" w:hAnsi="PT Astra Serif"/>
                <w:sz w:val="20"/>
                <w:szCs w:val="20"/>
              </w:rPr>
              <w:t>2</w:t>
            </w:r>
            <w:r w:rsidRPr="002C4CCE">
              <w:rPr>
                <w:rFonts w:ascii="PT Astra Serif" w:hAnsi="PT Astra Serif"/>
                <w:sz w:val="20"/>
                <w:szCs w:val="20"/>
              </w:rPr>
              <w:t xml:space="preserve"> субъектам МСП в сфере туризма в размере 1,0 млн. рублей на развитие внутреннего туризма на территории города Югорска. Это туристический комплекс «</w:t>
            </w:r>
            <w:proofErr w:type="spellStart"/>
            <w:r w:rsidRPr="002C4CCE">
              <w:rPr>
                <w:rFonts w:ascii="PT Astra Serif" w:hAnsi="PT Astra Serif"/>
                <w:sz w:val="20"/>
                <w:szCs w:val="20"/>
              </w:rPr>
              <w:t>Эссландия</w:t>
            </w:r>
            <w:proofErr w:type="spellEnd"/>
            <w:r w:rsidRPr="002C4CCE">
              <w:rPr>
                <w:rFonts w:ascii="PT Astra Serif" w:hAnsi="PT Astra Serif"/>
                <w:sz w:val="20"/>
                <w:szCs w:val="20"/>
              </w:rPr>
              <w:t>» и туристический оператор «</w:t>
            </w:r>
            <w:proofErr w:type="spellStart"/>
            <w:r w:rsidRPr="002C4CCE">
              <w:rPr>
                <w:rFonts w:ascii="PT Astra Serif" w:hAnsi="PT Astra Serif"/>
                <w:sz w:val="20"/>
                <w:szCs w:val="20"/>
              </w:rPr>
              <w:t>Эссландия</w:t>
            </w:r>
            <w:proofErr w:type="spellEnd"/>
            <w:r w:rsidRPr="002C4CCE">
              <w:rPr>
                <w:rFonts w:ascii="PT Astra Serif" w:hAnsi="PT Astra Serif"/>
                <w:sz w:val="20"/>
                <w:szCs w:val="20"/>
              </w:rPr>
              <w:t xml:space="preserve"> тур». Благодаря </w:t>
            </w:r>
            <w:r w:rsidR="00D36986">
              <w:rPr>
                <w:rFonts w:ascii="PT Astra Serif" w:hAnsi="PT Astra Serif"/>
                <w:sz w:val="20"/>
                <w:szCs w:val="20"/>
              </w:rPr>
              <w:t xml:space="preserve">оказанной </w:t>
            </w:r>
            <w:r w:rsidRPr="002C4CCE">
              <w:rPr>
                <w:rFonts w:ascii="PT Astra Serif" w:hAnsi="PT Astra Serif"/>
                <w:sz w:val="20"/>
                <w:szCs w:val="20"/>
              </w:rPr>
              <w:t xml:space="preserve">поддержке, была модернизирована верёвочная трасса и введена в эксплуатацию трасса для самых маленьких гостей туристического комплекса с 11 этапами прохождения. </w:t>
            </w:r>
            <w:r w:rsidR="00D36986">
              <w:rPr>
                <w:rFonts w:ascii="PT Astra Serif" w:hAnsi="PT Astra Serif"/>
                <w:sz w:val="20"/>
                <w:szCs w:val="20"/>
              </w:rPr>
              <w:t>М</w:t>
            </w:r>
            <w:r w:rsidRPr="002C4CCE">
              <w:rPr>
                <w:rFonts w:ascii="PT Astra Serif" w:hAnsi="PT Astra Serif"/>
                <w:sz w:val="20"/>
                <w:szCs w:val="20"/>
              </w:rPr>
              <w:t>одернизирована площадка для проката на коньках, сделано новое ограждение. Туроператором «</w:t>
            </w:r>
            <w:proofErr w:type="spellStart"/>
            <w:r w:rsidRPr="002C4CCE">
              <w:rPr>
                <w:rFonts w:ascii="PT Astra Serif" w:hAnsi="PT Astra Serif"/>
                <w:sz w:val="20"/>
                <w:szCs w:val="20"/>
              </w:rPr>
              <w:t>Эссландия</w:t>
            </w:r>
            <w:proofErr w:type="spellEnd"/>
            <w:r w:rsidRPr="002C4CCE">
              <w:rPr>
                <w:rFonts w:ascii="PT Astra Serif" w:hAnsi="PT Astra Serif"/>
                <w:sz w:val="20"/>
                <w:szCs w:val="20"/>
              </w:rPr>
              <w:t xml:space="preserve"> тур» была приобретена техника для осуществления своей деятельности. В 2024 году туроператор разработал новый маршрут </w:t>
            </w:r>
            <w:r w:rsidR="00D36986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2C4CCE">
              <w:rPr>
                <w:rFonts w:ascii="PT Astra Serif" w:hAnsi="PT Astra Serif"/>
                <w:sz w:val="20"/>
                <w:szCs w:val="20"/>
              </w:rPr>
              <w:t>Эсский</w:t>
            </w:r>
            <w:proofErr w:type="spellEnd"/>
            <w:r w:rsidRPr="002C4CCE">
              <w:rPr>
                <w:rFonts w:ascii="PT Astra Serif" w:hAnsi="PT Astra Serif"/>
                <w:sz w:val="20"/>
                <w:szCs w:val="20"/>
              </w:rPr>
              <w:t xml:space="preserve"> остров</w:t>
            </w:r>
            <w:r w:rsidR="00D36986">
              <w:rPr>
                <w:rFonts w:ascii="PT Astra Serif" w:hAnsi="PT Astra Serif"/>
                <w:sz w:val="20"/>
                <w:szCs w:val="20"/>
              </w:rPr>
              <w:t>»</w:t>
            </w:r>
            <w:r w:rsidRPr="002C4CCE">
              <w:rPr>
                <w:rFonts w:ascii="PT Astra Serif" w:hAnsi="PT Astra Serif"/>
                <w:sz w:val="20"/>
                <w:szCs w:val="20"/>
              </w:rPr>
              <w:t xml:space="preserve">, в который будет входить </w:t>
            </w:r>
            <w:r w:rsidR="00D36986">
              <w:rPr>
                <w:rFonts w:ascii="PT Astra Serif" w:hAnsi="PT Astra Serif"/>
                <w:sz w:val="20"/>
                <w:szCs w:val="20"/>
              </w:rPr>
              <w:t xml:space="preserve">музейные объекты </w:t>
            </w:r>
            <w:r w:rsidRPr="002C4CCE">
              <w:rPr>
                <w:rFonts w:ascii="PT Astra Serif" w:hAnsi="PT Astra Serif"/>
                <w:sz w:val="20"/>
                <w:szCs w:val="20"/>
              </w:rPr>
              <w:t xml:space="preserve">МБУ «Музей истории и этнографии», территория </w:t>
            </w:r>
            <w:proofErr w:type="spellStart"/>
            <w:r w:rsidRPr="002C4CCE">
              <w:rPr>
                <w:rFonts w:ascii="PT Astra Serif" w:hAnsi="PT Astra Serif"/>
                <w:sz w:val="20"/>
                <w:szCs w:val="20"/>
              </w:rPr>
              <w:t>туркомплекса</w:t>
            </w:r>
            <w:proofErr w:type="spellEnd"/>
            <w:r w:rsidRPr="002C4CCE"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proofErr w:type="spellStart"/>
            <w:r w:rsidRPr="002C4CCE">
              <w:rPr>
                <w:rFonts w:ascii="PT Astra Serif" w:hAnsi="PT Astra Serif"/>
                <w:sz w:val="20"/>
                <w:szCs w:val="20"/>
              </w:rPr>
              <w:t>Эссландия</w:t>
            </w:r>
            <w:proofErr w:type="spellEnd"/>
            <w:r w:rsidRPr="002C4CCE">
              <w:rPr>
                <w:rFonts w:ascii="PT Astra Serif" w:hAnsi="PT Astra Serif"/>
                <w:sz w:val="20"/>
                <w:szCs w:val="20"/>
              </w:rPr>
              <w:t xml:space="preserve">» и путешествие по реке </w:t>
            </w:r>
            <w:proofErr w:type="spellStart"/>
            <w:r w:rsidRPr="002C4CCE">
              <w:rPr>
                <w:rFonts w:ascii="PT Astra Serif" w:hAnsi="PT Astra Serif"/>
                <w:sz w:val="20"/>
                <w:szCs w:val="20"/>
              </w:rPr>
              <w:t>Эсс</w:t>
            </w:r>
            <w:proofErr w:type="spellEnd"/>
            <w:r w:rsidRPr="002C4CCE">
              <w:rPr>
                <w:rFonts w:ascii="PT Astra Serif" w:hAnsi="PT Astra Serif"/>
                <w:sz w:val="20"/>
                <w:szCs w:val="20"/>
              </w:rPr>
              <w:t xml:space="preserve"> на каяке.</w:t>
            </w:r>
          </w:p>
        </w:tc>
      </w:tr>
      <w:tr w:rsidR="000A074C" w:rsidRPr="00CC467C" w14:paraId="4C692BCA" w14:textId="77777777" w:rsidTr="002508A0">
        <w:trPr>
          <w:jc w:val="center"/>
        </w:trPr>
        <w:tc>
          <w:tcPr>
            <w:tcW w:w="783" w:type="dxa"/>
          </w:tcPr>
          <w:p w14:paraId="79250DC1" w14:textId="77777777" w:rsidR="000A074C" w:rsidRPr="00CC467C" w:rsidRDefault="000A074C" w:rsidP="000A07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3.4.2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D8DA0F9" w14:textId="77777777" w:rsidR="000A074C" w:rsidRPr="001206FB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</w:t>
            </w:r>
            <w:r w:rsidRPr="001206FB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одействие привлечению субъектов малого и </w:t>
            </w:r>
            <w:r w:rsidRPr="001206FB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среднего предпринимательства в туристическую отрасль</w:t>
            </w:r>
          </w:p>
        </w:tc>
        <w:tc>
          <w:tcPr>
            <w:tcW w:w="2126" w:type="dxa"/>
            <w:vMerge/>
          </w:tcPr>
          <w:p w14:paraId="5D652DAC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9608B0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D7FC50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3D6D237" w14:textId="746E8AD9" w:rsidR="000A074C" w:rsidRDefault="000A074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Предусмотрена финансовая </w:t>
            </w:r>
            <w:r w:rsidRPr="00B054D8">
              <w:rPr>
                <w:rFonts w:ascii="PT Astra Serif" w:hAnsi="PT Astra Serif"/>
                <w:sz w:val="20"/>
                <w:szCs w:val="20"/>
              </w:rPr>
              <w:t>поддержк</w:t>
            </w:r>
            <w:r>
              <w:rPr>
                <w:rFonts w:ascii="PT Astra Serif" w:hAnsi="PT Astra Serif"/>
                <w:sz w:val="20"/>
                <w:szCs w:val="20"/>
              </w:rPr>
              <w:t>а за счет средств местного и окружного бюджетов</w:t>
            </w:r>
            <w:r w:rsidRPr="00B054D8">
              <w:rPr>
                <w:rFonts w:ascii="PT Astra Serif" w:hAnsi="PT Astra Serif"/>
                <w:sz w:val="20"/>
                <w:szCs w:val="20"/>
              </w:rPr>
              <w:t xml:space="preserve"> подпрограммы «Развитие </w:t>
            </w:r>
            <w:r w:rsidRPr="00B054D8">
              <w:rPr>
                <w:rFonts w:ascii="PT Astra Serif" w:hAnsi="PT Astra Serif"/>
                <w:sz w:val="20"/>
                <w:szCs w:val="20"/>
              </w:rPr>
              <w:lastRenderedPageBreak/>
              <w:t>малого и среднего предпринимательства»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муниципальной программы </w:t>
            </w:r>
            <w:r w:rsidR="00C87C31">
              <w:rPr>
                <w:rFonts w:ascii="PT Astra Serif" w:hAnsi="PT Astra Serif"/>
                <w:sz w:val="20"/>
                <w:szCs w:val="20"/>
              </w:rPr>
              <w:t>«</w:t>
            </w:r>
            <w:r w:rsidRPr="00B054D8">
              <w:rPr>
                <w:rFonts w:ascii="PT Astra Serif" w:hAnsi="PT Astra Serif"/>
                <w:sz w:val="20"/>
                <w:szCs w:val="20"/>
              </w:rPr>
              <w:t>Социально-экономическое развитие и муниципальное управление</w:t>
            </w:r>
            <w:r w:rsidR="00C87C31">
              <w:rPr>
                <w:rFonts w:ascii="PT Astra Serif" w:hAnsi="PT Astra Serif"/>
                <w:sz w:val="20"/>
                <w:szCs w:val="20"/>
              </w:rPr>
              <w:t>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14:paraId="2BF761A1" w14:textId="574633E9" w:rsidR="000A074C" w:rsidRPr="00CC467C" w:rsidRDefault="000A074C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Осуществляются консультационные и имущественная поддержки.</w:t>
            </w:r>
          </w:p>
        </w:tc>
      </w:tr>
      <w:tr w:rsidR="000A074C" w:rsidRPr="00CC467C" w14:paraId="13D77483" w14:textId="77777777" w:rsidTr="002508A0">
        <w:trPr>
          <w:jc w:val="center"/>
        </w:trPr>
        <w:tc>
          <w:tcPr>
            <w:tcW w:w="783" w:type="dxa"/>
          </w:tcPr>
          <w:p w14:paraId="79C1B71A" w14:textId="77777777" w:rsidR="000A074C" w:rsidRPr="00CC467C" w:rsidRDefault="000A074C" w:rsidP="000A07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3.4.3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79A4EAB" w14:textId="77777777" w:rsidR="000A074C" w:rsidRPr="006A6D2D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760D6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Организация и проведение культурно-массовых мероприятий на территории города Югорска в целях развития событийного туризма</w:t>
            </w:r>
          </w:p>
        </w:tc>
        <w:tc>
          <w:tcPr>
            <w:tcW w:w="2126" w:type="dxa"/>
            <w:vMerge/>
          </w:tcPr>
          <w:p w14:paraId="15C8B118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3E9752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F400812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07942AD" w14:textId="5A1838B6" w:rsidR="009B6CA3" w:rsidRDefault="009B6CA3" w:rsidP="000E166F">
            <w:pPr>
              <w:ind w:firstLine="176"/>
              <w:jc w:val="both"/>
              <w:rPr>
                <w:rFonts w:ascii="PT Astra Serif" w:eastAsia="Andale Sans UI" w:hAnsi="PT Astra Serif"/>
                <w:kern w:val="1"/>
                <w:sz w:val="20"/>
                <w:szCs w:val="20"/>
              </w:rPr>
            </w:pPr>
            <w:r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На территории музейно-туристического комплекса «Ворота в Югру» уже традиционными стали проведение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 массовых культурно-просветительских мероприятий </w:t>
            </w:r>
            <w:r w:rsidR="00FE7FA4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–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 это</w:t>
            </w:r>
            <w:r w:rsidR="00FE7FA4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 </w:t>
            </w:r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зимние забавы «В гостях у </w:t>
            </w:r>
            <w:proofErr w:type="spellStart"/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>Ищки-Ики</w:t>
            </w:r>
            <w:proofErr w:type="spellEnd"/>
            <w:r w:rsidRPr="00684B79"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», народное гуляние «Проводы зимы», «Вороний день», «Сабантуй», «Славянский хоровод», «Обряд поклонения Водному Вит хону». </w:t>
            </w:r>
          </w:p>
          <w:p w14:paraId="1C824B21" w14:textId="3CBA4DAB" w:rsidR="008B0E27" w:rsidRPr="008B0E27" w:rsidRDefault="008B0E27" w:rsidP="000E166F">
            <w:pPr>
              <w:ind w:firstLine="176"/>
              <w:jc w:val="both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ndale Sans UI" w:hAnsi="PT Astra Serif"/>
                <w:kern w:val="1"/>
                <w:sz w:val="20"/>
                <w:szCs w:val="20"/>
              </w:rPr>
              <w:t xml:space="preserve">Ежегодно проводится </w:t>
            </w:r>
            <w:r w:rsidRPr="008B0E27">
              <w:rPr>
                <w:rFonts w:ascii="PT Astra Serif" w:eastAsia="Arial Unicode MS" w:hAnsi="PT Astra Serif"/>
                <w:sz w:val="20"/>
                <w:szCs w:val="20"/>
              </w:rPr>
              <w:t xml:space="preserve">Фестиваль-конкурс любительских театральных коллективов Ханты-Мансийского автономного округа - Югры «Театральная весна, </w:t>
            </w:r>
            <w:r w:rsidR="00FE7FA4">
              <w:rPr>
                <w:rFonts w:ascii="PT Astra Serif" w:eastAsia="Arial Unicode MS" w:hAnsi="PT Astra Serif"/>
                <w:sz w:val="20"/>
                <w:szCs w:val="20"/>
              </w:rPr>
              <w:t xml:space="preserve">в котором участвуют </w:t>
            </w:r>
            <w:r w:rsidRPr="008B0E27">
              <w:rPr>
                <w:rFonts w:ascii="PT Astra Serif" w:eastAsia="Arial Unicode MS" w:hAnsi="PT Astra Serif"/>
                <w:sz w:val="20"/>
                <w:szCs w:val="20"/>
              </w:rPr>
              <w:t>детские, молодежные и взрослые любительские театральные коллективы из Ханты-Мансийского автономного округа – Югры</w:t>
            </w:r>
            <w:r>
              <w:rPr>
                <w:rFonts w:ascii="PT Astra Serif" w:eastAsia="Arial Unicode MS" w:hAnsi="PT Astra Serif"/>
                <w:sz w:val="20"/>
                <w:szCs w:val="20"/>
              </w:rPr>
              <w:t>.</w:t>
            </w:r>
          </w:p>
          <w:p w14:paraId="44019823" w14:textId="09AD41C2" w:rsidR="008B0E27" w:rsidRDefault="0071163A" w:rsidP="000E166F">
            <w:pPr>
              <w:ind w:firstLine="176"/>
              <w:jc w:val="both"/>
              <w:rPr>
                <w:rFonts w:ascii="PT Astra Serif" w:eastAsia="Arial Unicode MS" w:hAnsi="PT Astra Serif"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sz w:val="20"/>
                <w:szCs w:val="20"/>
              </w:rPr>
              <w:t xml:space="preserve">Впервые в июне 2024 года </w:t>
            </w:r>
            <w:r w:rsidR="008B0E27" w:rsidRPr="008B0E27">
              <w:rPr>
                <w:rFonts w:ascii="PT Astra Serif" w:eastAsia="Arial Unicode MS" w:hAnsi="PT Astra Serif"/>
                <w:sz w:val="20"/>
                <w:szCs w:val="20"/>
              </w:rPr>
              <w:t xml:space="preserve">в микрорайоне Югорск-2 прошел экстремальный забег «Вызов». 150 активных жителей из разных уголков округа и Свердловской области приехали в Югорск, чтобы посостязаться командами на тяжелой полосе препятствий экстремального забега «Вызов». </w:t>
            </w:r>
          </w:p>
          <w:p w14:paraId="468267DD" w14:textId="39CBD058" w:rsidR="000A074C" w:rsidRPr="00CC467C" w:rsidRDefault="00570389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августе </w:t>
            </w:r>
            <w:r w:rsidR="008B0E27" w:rsidRPr="008B0E27">
              <w:rPr>
                <w:rFonts w:ascii="PT Astra Serif" w:hAnsi="PT Astra Serif"/>
                <w:sz w:val="20"/>
                <w:szCs w:val="20"/>
              </w:rPr>
              <w:t xml:space="preserve">2024 года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на территории Центрального городского парка </w:t>
            </w:r>
            <w:r w:rsidR="008B0E27" w:rsidRPr="008B0E27">
              <w:rPr>
                <w:rFonts w:ascii="PT Astra Serif" w:hAnsi="PT Astra Serif"/>
                <w:sz w:val="20"/>
                <w:szCs w:val="20"/>
              </w:rPr>
              <w:t>культуры и отдыха впервые состоялся народный праздник «Три Великих Спаса». Гостей праздника ждали народные песни и хороводы, игровые и интерактивные площадки. Мероприятие посетило более 1000 человек.</w:t>
            </w:r>
          </w:p>
        </w:tc>
      </w:tr>
      <w:tr w:rsidR="000A074C" w:rsidRPr="00CC467C" w14:paraId="286CA4EF" w14:textId="77777777" w:rsidTr="002508A0">
        <w:trPr>
          <w:jc w:val="center"/>
        </w:trPr>
        <w:tc>
          <w:tcPr>
            <w:tcW w:w="783" w:type="dxa"/>
          </w:tcPr>
          <w:p w14:paraId="4B9D764B" w14:textId="77777777" w:rsidR="000A074C" w:rsidRPr="00CC467C" w:rsidRDefault="000A074C" w:rsidP="000A07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3.4.4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72CFF7A1" w14:textId="77777777" w:rsidR="000A074C" w:rsidRPr="006A6D2D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</w:t>
            </w:r>
            <w:r w:rsidRPr="006A6D2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азвитие туристско-рекреационных комплексов</w:t>
            </w:r>
          </w:p>
        </w:tc>
        <w:tc>
          <w:tcPr>
            <w:tcW w:w="2126" w:type="dxa"/>
            <w:vMerge/>
          </w:tcPr>
          <w:p w14:paraId="2F5BDA45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1D1496D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4FADBEE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6D3DA5B" w14:textId="7618E66E" w:rsidR="000A074C" w:rsidRPr="00CC467C" w:rsidRDefault="00A048D3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настоящее время на территории города Югорска турист</w:t>
            </w:r>
            <w:r w:rsidR="001D3EA8">
              <w:rPr>
                <w:rFonts w:ascii="PT Astra Serif" w:hAnsi="PT Astra Serif"/>
                <w:sz w:val="20"/>
                <w:szCs w:val="20"/>
              </w:rPr>
              <w:t>с</w:t>
            </w:r>
            <w:r>
              <w:rPr>
                <w:rFonts w:ascii="PT Astra Serif" w:hAnsi="PT Astra Serif"/>
                <w:sz w:val="20"/>
                <w:szCs w:val="20"/>
              </w:rPr>
              <w:t>ко-рекреационные комплексы отсутствуют.</w:t>
            </w:r>
          </w:p>
        </w:tc>
      </w:tr>
      <w:tr w:rsidR="000A074C" w:rsidRPr="00CC467C" w14:paraId="66C3F2C5" w14:textId="77777777" w:rsidTr="002508A0">
        <w:trPr>
          <w:jc w:val="center"/>
        </w:trPr>
        <w:tc>
          <w:tcPr>
            <w:tcW w:w="783" w:type="dxa"/>
          </w:tcPr>
          <w:p w14:paraId="6B00306D" w14:textId="77777777" w:rsidR="000A074C" w:rsidRPr="00CC467C" w:rsidRDefault="000A074C" w:rsidP="000A07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3.4.5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14EAA01" w14:textId="77777777" w:rsidR="000A074C" w:rsidRPr="00BB0A89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Содействие в подготовке, повышении квалификации, обучении</w:t>
            </w:r>
            <w:r w:rsidRPr="00BB0A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смежным профессиям специалистов в сфере туристской индустрии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подготовке</w:t>
            </w:r>
            <w:r w:rsidRPr="00BB0A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экскурсоводов, инструкторов-</w:t>
            </w:r>
            <w:r w:rsidRPr="00BB0A89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проводников</w:t>
            </w:r>
          </w:p>
        </w:tc>
        <w:tc>
          <w:tcPr>
            <w:tcW w:w="2126" w:type="dxa"/>
            <w:vMerge/>
          </w:tcPr>
          <w:p w14:paraId="41DCAB20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9DBE65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39E10D8" w14:textId="77777777" w:rsidR="000A074C" w:rsidRPr="00CC467C" w:rsidRDefault="000A074C" w:rsidP="000A074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866487F" w14:textId="1023294A" w:rsidR="008957E2" w:rsidRPr="005F6952" w:rsidRDefault="008957E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F6952">
              <w:rPr>
                <w:rFonts w:ascii="PT Astra Serif" w:hAnsi="PT Astra Serif"/>
                <w:sz w:val="20"/>
                <w:szCs w:val="20"/>
              </w:rPr>
              <w:t>Федеральны</w:t>
            </w:r>
            <w:r w:rsidR="005F6952" w:rsidRPr="005F6952">
              <w:rPr>
                <w:rFonts w:ascii="PT Astra Serif" w:hAnsi="PT Astra Serif"/>
                <w:sz w:val="20"/>
                <w:szCs w:val="20"/>
              </w:rPr>
              <w:t>м</w:t>
            </w:r>
            <w:r w:rsidRPr="005F6952">
              <w:rPr>
                <w:rFonts w:ascii="PT Astra Serif" w:hAnsi="PT Astra Serif"/>
                <w:sz w:val="20"/>
                <w:szCs w:val="20"/>
              </w:rPr>
              <w:t xml:space="preserve"> ресурсны</w:t>
            </w:r>
            <w:r w:rsidR="005F6952" w:rsidRPr="005F6952">
              <w:rPr>
                <w:rFonts w:ascii="PT Astra Serif" w:hAnsi="PT Astra Serif"/>
                <w:sz w:val="20"/>
                <w:szCs w:val="20"/>
              </w:rPr>
              <w:t>м</w:t>
            </w:r>
            <w:r w:rsidRPr="005F6952">
              <w:rPr>
                <w:rFonts w:ascii="PT Astra Serif" w:hAnsi="PT Astra Serif"/>
                <w:sz w:val="20"/>
                <w:szCs w:val="20"/>
              </w:rPr>
              <w:t xml:space="preserve"> центр</w:t>
            </w:r>
            <w:r w:rsidR="005F6952" w:rsidRPr="005F6952">
              <w:rPr>
                <w:rFonts w:ascii="PT Astra Serif" w:hAnsi="PT Astra Serif"/>
                <w:sz w:val="20"/>
                <w:szCs w:val="20"/>
              </w:rPr>
              <w:t>ом</w:t>
            </w:r>
            <w:r w:rsidRPr="005F6952">
              <w:rPr>
                <w:rFonts w:ascii="PT Astra Serif" w:hAnsi="PT Astra Serif"/>
                <w:sz w:val="20"/>
                <w:szCs w:val="20"/>
              </w:rPr>
              <w:t xml:space="preserve"> подготовки кадров для индустрии туризма и гостеприимства </w:t>
            </w:r>
            <w:r w:rsidR="005F6952" w:rsidRPr="005F6952">
              <w:rPr>
                <w:rFonts w:ascii="PT Astra Serif" w:hAnsi="PT Astra Serif"/>
                <w:sz w:val="20"/>
                <w:szCs w:val="20"/>
              </w:rPr>
              <w:t xml:space="preserve">предлагалось </w:t>
            </w:r>
            <w:r w:rsidRPr="005F6952">
              <w:rPr>
                <w:rFonts w:ascii="PT Astra Serif" w:hAnsi="PT Astra Serif"/>
                <w:sz w:val="20"/>
                <w:szCs w:val="20"/>
              </w:rPr>
              <w:t>бесплатное обучение по 10 программам профессиональной переподготовки</w:t>
            </w:r>
            <w:r w:rsidR="005F6952" w:rsidRPr="005F6952">
              <w:rPr>
                <w:rFonts w:ascii="PT Astra Serif" w:hAnsi="PT Astra Serif"/>
                <w:sz w:val="20"/>
                <w:szCs w:val="20"/>
              </w:rPr>
              <w:t xml:space="preserve"> в сфере туризма.</w:t>
            </w:r>
          </w:p>
          <w:p w14:paraId="21F8F461" w14:textId="06F5078A" w:rsidR="000A074C" w:rsidRPr="00CC467C" w:rsidRDefault="008957E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F6952">
              <w:rPr>
                <w:rFonts w:ascii="PT Astra Serif" w:hAnsi="PT Astra Serif"/>
                <w:sz w:val="20"/>
                <w:szCs w:val="20"/>
              </w:rPr>
              <w:t>Департамент</w:t>
            </w:r>
            <w:r w:rsidR="005F6952" w:rsidRPr="005F6952">
              <w:rPr>
                <w:rFonts w:ascii="PT Astra Serif" w:hAnsi="PT Astra Serif"/>
                <w:sz w:val="20"/>
                <w:szCs w:val="20"/>
              </w:rPr>
              <w:t>ом</w:t>
            </w:r>
            <w:r w:rsidRPr="005F6952">
              <w:rPr>
                <w:rFonts w:ascii="PT Astra Serif" w:hAnsi="PT Astra Serif"/>
                <w:sz w:val="20"/>
                <w:szCs w:val="20"/>
              </w:rPr>
              <w:t xml:space="preserve"> промышленности Югры </w:t>
            </w:r>
            <w:r w:rsidR="005F6952" w:rsidRPr="005F6952">
              <w:rPr>
                <w:rFonts w:ascii="PT Astra Serif" w:hAnsi="PT Astra Serif"/>
                <w:sz w:val="20"/>
                <w:szCs w:val="20"/>
              </w:rPr>
              <w:t xml:space="preserve">на бесплатной основе предоставляется государственная услуга </w:t>
            </w:r>
            <w:r w:rsidRPr="005F6952">
              <w:rPr>
                <w:rFonts w:ascii="PT Astra Serif" w:hAnsi="PT Astra Serif"/>
                <w:sz w:val="20"/>
                <w:szCs w:val="20"/>
              </w:rPr>
              <w:t xml:space="preserve">«Аттестация экскурсоводов (гидов), гидов-переводчиков».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="005F6952">
              <w:rPr>
                <w:rFonts w:ascii="PT Astra Serif" w:hAnsi="PT Astra Serif"/>
                <w:sz w:val="20"/>
                <w:szCs w:val="20"/>
              </w:rPr>
              <w:t xml:space="preserve">предпринимателей города Югорска в сфере туристического бизнеса заявки по данным направлениям не поступали. </w:t>
            </w:r>
          </w:p>
        </w:tc>
      </w:tr>
      <w:tr w:rsidR="00527CD2" w:rsidRPr="00CC467C" w14:paraId="0E9BDFE4" w14:textId="77777777" w:rsidTr="002508A0">
        <w:trPr>
          <w:jc w:val="center"/>
        </w:trPr>
        <w:tc>
          <w:tcPr>
            <w:tcW w:w="783" w:type="dxa"/>
          </w:tcPr>
          <w:p w14:paraId="06455EFD" w14:textId="77777777" w:rsidR="00527CD2" w:rsidRPr="00CC467C" w:rsidRDefault="00527CD2" w:rsidP="00527C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3.4.6</w:t>
            </w:r>
            <w:r w:rsidRPr="00EC28A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E59C735" w14:textId="77777777" w:rsidR="00527CD2" w:rsidRPr="007822A4" w:rsidRDefault="00527CD2" w:rsidP="00527CD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Содействие в разработке и продвижении</w:t>
            </w:r>
            <w:r w:rsidRPr="007822A4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сувенирной и рекламной продукции</w:t>
            </w:r>
          </w:p>
        </w:tc>
        <w:tc>
          <w:tcPr>
            <w:tcW w:w="2126" w:type="dxa"/>
            <w:vMerge/>
          </w:tcPr>
          <w:p w14:paraId="453C180B" w14:textId="77777777" w:rsidR="00527CD2" w:rsidRPr="00CC467C" w:rsidRDefault="00527CD2" w:rsidP="00527CD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D732508" w14:textId="77777777" w:rsidR="00527CD2" w:rsidRPr="00CC467C" w:rsidRDefault="00527CD2" w:rsidP="00527CD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5605EE0" w14:textId="77777777" w:rsidR="00527CD2" w:rsidRPr="00CC467C" w:rsidRDefault="00527CD2" w:rsidP="00527CD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D248F57" w14:textId="190066AC" w:rsidR="00527CD2" w:rsidRPr="00CC467C" w:rsidRDefault="00527CD2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27EBB">
              <w:rPr>
                <w:rFonts w:ascii="PT Astra Serif" w:hAnsi="PT Astra Serif"/>
                <w:sz w:val="20"/>
                <w:szCs w:val="20"/>
              </w:rPr>
              <w:t xml:space="preserve">Ежегодно сувенирная продукция мастеров представляется на специализированной выставке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327EBB">
              <w:rPr>
                <w:rFonts w:ascii="PT Astra Serif" w:hAnsi="PT Astra Serif"/>
                <w:sz w:val="20"/>
                <w:szCs w:val="20"/>
              </w:rPr>
              <w:t>ЮграТур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»</w:t>
            </w:r>
            <w:r w:rsidRPr="00327EBB">
              <w:rPr>
                <w:rFonts w:ascii="PT Astra Serif" w:hAnsi="PT Astra Serif"/>
                <w:sz w:val="20"/>
                <w:szCs w:val="20"/>
              </w:rPr>
              <w:t xml:space="preserve">. В 2024 году делегацию из Югорска представляли мастера: </w:t>
            </w:r>
            <w:proofErr w:type="spellStart"/>
            <w:r w:rsidRPr="00327EBB">
              <w:rPr>
                <w:rFonts w:ascii="PT Astra Serif" w:hAnsi="PT Astra Serif"/>
                <w:sz w:val="20"/>
                <w:szCs w:val="20"/>
              </w:rPr>
              <w:t>Пудовикова</w:t>
            </w:r>
            <w:proofErr w:type="spellEnd"/>
            <w:r w:rsidRPr="00327EBB">
              <w:rPr>
                <w:rFonts w:ascii="PT Astra Serif" w:hAnsi="PT Astra Serif"/>
                <w:sz w:val="20"/>
                <w:szCs w:val="20"/>
              </w:rPr>
              <w:t xml:space="preserve"> Е. (сувениры из нефти, масляные композиции «Тайга в кармане»), Безгодов А. (изделия из кожи), Зайцева А.  (ткацкие изделия), </w:t>
            </w:r>
            <w:proofErr w:type="spellStart"/>
            <w:r w:rsidRPr="00327EBB">
              <w:rPr>
                <w:rFonts w:ascii="PT Astra Serif" w:hAnsi="PT Astra Serif"/>
                <w:sz w:val="20"/>
                <w:szCs w:val="20"/>
              </w:rPr>
              <w:t>Ельжасова</w:t>
            </w:r>
            <w:proofErr w:type="spellEnd"/>
            <w:r w:rsidRPr="00327EBB">
              <w:rPr>
                <w:rFonts w:ascii="PT Astra Serif" w:hAnsi="PT Astra Serif"/>
                <w:sz w:val="20"/>
                <w:szCs w:val="20"/>
              </w:rPr>
              <w:t xml:space="preserve"> Е. (изделия из эпоксидной смолы, валяные игрушки), Бреусенко О. (ватная игрушка, коллекционные новогодние игрушки). Также на постоянной основе мастера принимают участие при проведении городских мероприятий. В 2024 году на международной выставке </w:t>
            </w:r>
            <w:r w:rsidR="0071380E">
              <w:rPr>
                <w:rFonts w:ascii="PT Astra Serif" w:hAnsi="PT Astra Serif"/>
                <w:sz w:val="20"/>
                <w:szCs w:val="20"/>
              </w:rPr>
              <w:t>«</w:t>
            </w:r>
            <w:r w:rsidRPr="00327EBB">
              <w:rPr>
                <w:rFonts w:ascii="PT Astra Serif" w:hAnsi="PT Astra Serif"/>
                <w:sz w:val="20"/>
                <w:szCs w:val="20"/>
              </w:rPr>
              <w:t>М</w:t>
            </w:r>
            <w:r w:rsidR="00A84FE9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327EBB">
              <w:rPr>
                <w:rFonts w:ascii="PT Astra Serif" w:hAnsi="PT Astra Serif"/>
                <w:sz w:val="20"/>
                <w:szCs w:val="20"/>
              </w:rPr>
              <w:t>ТТ</w:t>
            </w:r>
            <w:r w:rsidR="0071380E">
              <w:rPr>
                <w:rFonts w:ascii="PT Astra Serif" w:hAnsi="PT Astra Serif"/>
                <w:sz w:val="20"/>
                <w:szCs w:val="20"/>
              </w:rPr>
              <w:t>»</w:t>
            </w:r>
            <w:r w:rsidRPr="00327EBB">
              <w:rPr>
                <w:rFonts w:ascii="PT Astra Serif" w:hAnsi="PT Astra Serif"/>
                <w:sz w:val="20"/>
                <w:szCs w:val="20"/>
              </w:rPr>
              <w:t xml:space="preserve"> город Югорск представляли сувениры из нефти и масляные композиции «Тайга в кармане».</w:t>
            </w:r>
          </w:p>
        </w:tc>
      </w:tr>
      <w:tr w:rsidR="00527CD2" w:rsidRPr="00CC467C" w14:paraId="109D0F12" w14:textId="77777777" w:rsidTr="002508A0">
        <w:trPr>
          <w:jc w:val="center"/>
        </w:trPr>
        <w:tc>
          <w:tcPr>
            <w:tcW w:w="783" w:type="dxa"/>
          </w:tcPr>
          <w:p w14:paraId="0CE8D4CB" w14:textId="77777777" w:rsidR="00527CD2" w:rsidRPr="00CC467C" w:rsidRDefault="00527CD2" w:rsidP="00527C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3.4.7.</w:t>
            </w:r>
          </w:p>
        </w:tc>
        <w:tc>
          <w:tcPr>
            <w:tcW w:w="2516" w:type="dxa"/>
          </w:tcPr>
          <w:p w14:paraId="5B38349B" w14:textId="77777777" w:rsidR="00527CD2" w:rsidRPr="004A58DC" w:rsidRDefault="00527CD2" w:rsidP="00527CD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</w:t>
            </w:r>
            <w:r w:rsidRPr="004A58D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оздание и развитие комфортной информационной туристской среды, включая систему туристской навигации, знаки ориентирования, 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осведомление </w:t>
            </w:r>
            <w:r w:rsidRPr="008358A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населения о туристских возможностях города, 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создание </w:t>
            </w:r>
            <w:r w:rsidRPr="008358AC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единой системы информационной поддержки внутреннего и въездного туризма</w:t>
            </w:r>
          </w:p>
        </w:tc>
        <w:tc>
          <w:tcPr>
            <w:tcW w:w="2126" w:type="dxa"/>
            <w:vMerge/>
          </w:tcPr>
          <w:p w14:paraId="1646F561" w14:textId="77777777" w:rsidR="00527CD2" w:rsidRPr="00CC467C" w:rsidRDefault="00527CD2" w:rsidP="00527CD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404043" w14:textId="77777777" w:rsidR="00527CD2" w:rsidRPr="00CC467C" w:rsidRDefault="00527CD2" w:rsidP="00527CD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AEE22C2" w14:textId="77777777" w:rsidR="00527CD2" w:rsidRPr="00CC467C" w:rsidRDefault="00527CD2" w:rsidP="00527CD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CB82CD8" w14:textId="73E1D029" w:rsidR="00527CD2" w:rsidRPr="00CC467C" w:rsidRDefault="0019097A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27EBB">
              <w:rPr>
                <w:rFonts w:ascii="PT Astra Serif" w:hAnsi="PT Astra Serif"/>
                <w:sz w:val="20"/>
                <w:szCs w:val="20"/>
              </w:rPr>
              <w:t xml:space="preserve">На официальном сайте органов местного самоуправления создан раздел «Туризм». В данном разделе размещается актуальная информация для жителей и гостей города, а также для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представителей </w:t>
            </w:r>
            <w:r w:rsidRPr="00327EBB">
              <w:rPr>
                <w:rFonts w:ascii="PT Astra Serif" w:hAnsi="PT Astra Serif"/>
                <w:sz w:val="20"/>
                <w:szCs w:val="20"/>
              </w:rPr>
              <w:t>бизнеса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327EBB">
              <w:rPr>
                <w:rFonts w:ascii="PT Astra Serif" w:hAnsi="PT Astra Serif"/>
                <w:sz w:val="20"/>
                <w:szCs w:val="20"/>
              </w:rPr>
              <w:t xml:space="preserve"> осуществляющих деятельность в сфере туризма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5F113F" w:rsidRPr="00CC467C" w14:paraId="5257724E" w14:textId="77777777" w:rsidTr="002508A0">
        <w:trPr>
          <w:jc w:val="center"/>
        </w:trPr>
        <w:tc>
          <w:tcPr>
            <w:tcW w:w="783" w:type="dxa"/>
          </w:tcPr>
          <w:p w14:paraId="7457ECA5" w14:textId="77777777" w:rsidR="005F113F" w:rsidRPr="00CC467C" w:rsidRDefault="005F113F" w:rsidP="005F11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3.4.8</w:t>
            </w:r>
            <w:r w:rsidRPr="00E41EE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C1E5E3D" w14:textId="77777777" w:rsidR="005F113F" w:rsidRPr="00F45F20" w:rsidRDefault="005F113F" w:rsidP="005F113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r w:rsidRPr="00F45F20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рименение современных технологий в туризме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с</w:t>
            </w:r>
            <w:r w:rsidRPr="001E4907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одействие продвижению электронных гидов для индивидуальных туристов</w:t>
            </w:r>
          </w:p>
        </w:tc>
        <w:tc>
          <w:tcPr>
            <w:tcW w:w="2126" w:type="dxa"/>
            <w:vMerge/>
          </w:tcPr>
          <w:p w14:paraId="6412445E" w14:textId="77777777" w:rsidR="005F113F" w:rsidRPr="00CC467C" w:rsidRDefault="005F113F" w:rsidP="005F113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BD5ADE1" w14:textId="77777777" w:rsidR="005F113F" w:rsidRPr="00CC467C" w:rsidRDefault="005F113F" w:rsidP="005F113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7C6183" w14:textId="77777777" w:rsidR="005F113F" w:rsidRPr="00CC467C" w:rsidRDefault="005F113F" w:rsidP="005F113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1B5B117" w14:textId="24E8FB22" w:rsidR="005F113F" w:rsidRPr="00CC467C" w:rsidRDefault="005F113F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2023 году участник</w:t>
            </w:r>
            <w:r w:rsidR="000F6DAF">
              <w:rPr>
                <w:rFonts w:ascii="PT Astra Serif" w:hAnsi="PT Astra Serif"/>
                <w:sz w:val="20"/>
                <w:szCs w:val="20"/>
              </w:rPr>
              <w:t>ом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форума IT-технологий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Фича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» стал создатель проекта «Фабрика изобретений» Иван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Товт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, который стал победителем Грантового конкурса от Росмолодёжи и получил З00,0 тыс. рублей на создание регионального туристического портала «Ёлки86» с элементами игрофикации. В 2024 году проект продолжил разрабатываться.</w:t>
            </w:r>
          </w:p>
        </w:tc>
      </w:tr>
      <w:tr w:rsidR="00340C79" w:rsidRPr="00CC467C" w14:paraId="1EE04828" w14:textId="77777777" w:rsidTr="002508A0">
        <w:trPr>
          <w:jc w:val="center"/>
        </w:trPr>
        <w:tc>
          <w:tcPr>
            <w:tcW w:w="783" w:type="dxa"/>
          </w:tcPr>
          <w:p w14:paraId="7FC907F4" w14:textId="77777777" w:rsidR="00340C79" w:rsidRPr="00CC467C" w:rsidRDefault="00340C79" w:rsidP="00340C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3.4.9</w:t>
            </w:r>
            <w:r w:rsidRPr="00E41EE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E4311E0" w14:textId="77777777" w:rsidR="00340C79" w:rsidRPr="00044782" w:rsidRDefault="00340C79" w:rsidP="00340C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</w:t>
            </w:r>
            <w:r w:rsidRPr="0004478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азработка инновационных туристических продуктов, включая виртуальные туры и экскурсии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формирование комплексных туров</w:t>
            </w:r>
          </w:p>
        </w:tc>
        <w:tc>
          <w:tcPr>
            <w:tcW w:w="2126" w:type="dxa"/>
            <w:vMerge/>
          </w:tcPr>
          <w:p w14:paraId="4E11B07E" w14:textId="77777777" w:rsidR="00340C79" w:rsidRPr="00CC467C" w:rsidRDefault="00340C79" w:rsidP="00340C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AC9DC1" w14:textId="77777777" w:rsidR="00340C79" w:rsidRPr="00CC467C" w:rsidRDefault="00340C79" w:rsidP="00340C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2CAFA2" w14:textId="77777777" w:rsidR="00340C79" w:rsidRPr="00CC467C" w:rsidRDefault="00340C79" w:rsidP="00340C7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15AAE5F" w14:textId="3F119B5D" w:rsidR="00340C79" w:rsidRPr="00CC467C" w:rsidRDefault="00340C79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2024 году туристический оператор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Эссландия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тур» организовывал </w:t>
            </w:r>
            <w:r w:rsidRPr="001C6EEF">
              <w:rPr>
                <w:rFonts w:ascii="PT Astra Serif" w:hAnsi="PT Astra Serif"/>
                <w:sz w:val="20"/>
                <w:szCs w:val="20"/>
              </w:rPr>
              <w:t>туры по городу Югорску «Открываем удивительный Югорск» и «Югорск промышленный». В рамках Соглашения с Департаментом промышленности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Ханты-Мансийского автономного округа - Югры</w:t>
            </w:r>
            <w:r w:rsidRPr="001C6EEF">
              <w:rPr>
                <w:rFonts w:ascii="PT Astra Serif" w:hAnsi="PT Astra Serif"/>
                <w:sz w:val="20"/>
                <w:szCs w:val="20"/>
              </w:rPr>
              <w:t xml:space="preserve"> участниками данных туров стали более 500 человек </w:t>
            </w:r>
            <w:r>
              <w:rPr>
                <w:rFonts w:ascii="PT Astra Serif" w:hAnsi="PT Astra Serif"/>
                <w:sz w:val="20"/>
                <w:szCs w:val="20"/>
              </w:rPr>
              <w:t>(</w:t>
            </w:r>
            <w:r w:rsidRPr="001C6EEF">
              <w:rPr>
                <w:rFonts w:ascii="PT Astra Serif" w:hAnsi="PT Astra Serif"/>
                <w:sz w:val="20"/>
                <w:szCs w:val="20"/>
              </w:rPr>
              <w:t xml:space="preserve">школьные группы с 5-9 классы). </w:t>
            </w:r>
            <w:r>
              <w:rPr>
                <w:rFonts w:ascii="PT Astra Serif" w:hAnsi="PT Astra Serif"/>
                <w:sz w:val="20"/>
                <w:szCs w:val="20"/>
              </w:rPr>
              <w:t>Туроператор прошел</w:t>
            </w:r>
            <w:r w:rsidRPr="001C6EEF">
              <w:rPr>
                <w:rFonts w:ascii="PT Astra Serif" w:hAnsi="PT Astra Serif"/>
                <w:sz w:val="20"/>
                <w:szCs w:val="20"/>
              </w:rPr>
              <w:t xml:space="preserve"> регистраци</w:t>
            </w:r>
            <w:r>
              <w:rPr>
                <w:rFonts w:ascii="PT Astra Serif" w:hAnsi="PT Astra Serif"/>
                <w:sz w:val="20"/>
                <w:szCs w:val="20"/>
              </w:rPr>
              <w:t>ю</w:t>
            </w:r>
            <w:r w:rsidRPr="001C6EEF">
              <w:rPr>
                <w:rFonts w:ascii="PT Astra Serif" w:hAnsi="PT Astra Serif"/>
                <w:sz w:val="20"/>
                <w:szCs w:val="20"/>
              </w:rPr>
              <w:t xml:space="preserve"> в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ГИС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«Электронная путёвка».</w:t>
            </w:r>
          </w:p>
        </w:tc>
      </w:tr>
      <w:tr w:rsidR="00574125" w:rsidRPr="00CC467C" w14:paraId="45786318" w14:textId="77777777" w:rsidTr="002508A0">
        <w:trPr>
          <w:jc w:val="center"/>
        </w:trPr>
        <w:tc>
          <w:tcPr>
            <w:tcW w:w="783" w:type="dxa"/>
          </w:tcPr>
          <w:p w14:paraId="1D3CF19D" w14:textId="77777777" w:rsidR="00574125" w:rsidRPr="00CC467C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3.4.10</w:t>
            </w:r>
            <w:r w:rsidRPr="00E41EE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60DC7A9" w14:textId="77777777" w:rsidR="00574125" w:rsidRPr="00B2445A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Развитие туристической </w:t>
            </w:r>
            <w:r w:rsidRPr="00B2445A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инфраструктуры (средств размещения, баз отдыха, предприятий общественного питания и других)</w:t>
            </w:r>
          </w:p>
        </w:tc>
        <w:tc>
          <w:tcPr>
            <w:tcW w:w="2126" w:type="dxa"/>
            <w:vMerge/>
          </w:tcPr>
          <w:p w14:paraId="19B17E01" w14:textId="77777777" w:rsidR="00574125" w:rsidRPr="00CC467C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3BBD83" w14:textId="77777777" w:rsidR="00574125" w:rsidRPr="00CC467C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E21991" w14:textId="77777777" w:rsidR="00574125" w:rsidRPr="00CC467C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3FB9462" w14:textId="57A0A619" w:rsidR="00574125" w:rsidRPr="00CC467C" w:rsidRDefault="0057412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82782">
              <w:rPr>
                <w:rFonts w:ascii="PT Astra Serif" w:hAnsi="PT Astra Serif"/>
                <w:sz w:val="20"/>
                <w:szCs w:val="20"/>
              </w:rPr>
              <w:t xml:space="preserve">На территории музейно-туристического комплекса «Ворота в Югру» продолжают развиваться проекты </w:t>
            </w:r>
            <w:r w:rsidR="006F1941">
              <w:rPr>
                <w:rFonts w:ascii="PT Astra Serif" w:hAnsi="PT Astra Serif"/>
                <w:sz w:val="20"/>
                <w:szCs w:val="20"/>
              </w:rPr>
              <w:t>туристического комплекса «</w:t>
            </w:r>
            <w:proofErr w:type="spellStart"/>
            <w:r w:rsidRPr="00F82782">
              <w:rPr>
                <w:rFonts w:ascii="PT Astra Serif" w:hAnsi="PT Astra Serif"/>
                <w:sz w:val="20"/>
                <w:szCs w:val="20"/>
              </w:rPr>
              <w:t>Эссландия</w:t>
            </w:r>
            <w:proofErr w:type="spellEnd"/>
            <w:r w:rsidRPr="00F82782">
              <w:rPr>
                <w:rFonts w:ascii="PT Astra Serif" w:hAnsi="PT Astra Serif"/>
                <w:sz w:val="20"/>
                <w:szCs w:val="20"/>
              </w:rPr>
              <w:t>» и база отдыха «Живущие по солнцу». К таким услугам</w:t>
            </w:r>
            <w:r w:rsidR="006F1941">
              <w:rPr>
                <w:rFonts w:ascii="PT Astra Serif" w:hAnsi="PT Astra Serif"/>
                <w:sz w:val="20"/>
                <w:szCs w:val="20"/>
              </w:rPr>
              <w:t>,</w:t>
            </w:r>
            <w:r w:rsidRPr="00F82782">
              <w:rPr>
                <w:rFonts w:ascii="PT Astra Serif" w:hAnsi="PT Astra Serif"/>
                <w:sz w:val="20"/>
                <w:szCs w:val="20"/>
              </w:rPr>
              <w:t xml:space="preserve"> как аренда гриль-домиков, </w:t>
            </w:r>
            <w:proofErr w:type="spellStart"/>
            <w:r w:rsidRPr="00F82782">
              <w:rPr>
                <w:rFonts w:ascii="PT Astra Serif" w:hAnsi="PT Astra Serif"/>
                <w:sz w:val="20"/>
                <w:szCs w:val="20"/>
              </w:rPr>
              <w:t>глэмпинга</w:t>
            </w:r>
            <w:proofErr w:type="spellEnd"/>
            <w:r w:rsidRPr="00F82782"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proofErr w:type="spellStart"/>
            <w:r w:rsidRPr="00F82782">
              <w:rPr>
                <w:rFonts w:ascii="PT Astra Serif" w:hAnsi="PT Astra Serif"/>
                <w:sz w:val="20"/>
                <w:szCs w:val="20"/>
              </w:rPr>
              <w:t>Геокупол</w:t>
            </w:r>
            <w:proofErr w:type="spellEnd"/>
            <w:r w:rsidRPr="00F82782">
              <w:rPr>
                <w:rFonts w:ascii="PT Astra Serif" w:hAnsi="PT Astra Serif"/>
                <w:sz w:val="20"/>
                <w:szCs w:val="20"/>
              </w:rPr>
              <w:t xml:space="preserve">» и домика лесника, сплав на каяках по реке </w:t>
            </w:r>
            <w:proofErr w:type="spellStart"/>
            <w:r w:rsidRPr="00F82782">
              <w:rPr>
                <w:rFonts w:ascii="PT Astra Serif" w:hAnsi="PT Astra Serif"/>
                <w:sz w:val="20"/>
                <w:szCs w:val="20"/>
              </w:rPr>
              <w:t>Эсс</w:t>
            </w:r>
            <w:proofErr w:type="spellEnd"/>
            <w:r w:rsidRPr="00F82782">
              <w:rPr>
                <w:rFonts w:ascii="PT Astra Serif" w:hAnsi="PT Astra Serif"/>
                <w:sz w:val="20"/>
                <w:szCs w:val="20"/>
              </w:rPr>
              <w:t>, веревочный парк</w:t>
            </w:r>
            <w:r w:rsidR="006F1941">
              <w:rPr>
                <w:rFonts w:ascii="PT Astra Serif" w:hAnsi="PT Astra Serif"/>
                <w:sz w:val="20"/>
                <w:szCs w:val="20"/>
              </w:rPr>
              <w:t>,</w:t>
            </w:r>
            <w:r w:rsidRPr="00F82782">
              <w:rPr>
                <w:rFonts w:ascii="PT Astra Serif" w:hAnsi="PT Astra Serif"/>
                <w:sz w:val="20"/>
                <w:szCs w:val="20"/>
              </w:rPr>
              <w:t xml:space="preserve"> добавились прокат коньков и катание на собачьих упряжках. Можно посетить оленью эко-ферму и баню на колесах. Музейно-туристический комплекс получил входную группу. Жителей и гостей города встречает яркая световая инсталляция. На территории города Югорска расширила деятельность база отдыха «Югорские урманы»: введено в эксплуатацию 2 одноэтажных и 2 двухэтажных домика для отдыха гостей. Кроме аренды домиков, предоставляются услуги мангальной зоны, бани, дополнительно можно воспользоваться банными чанами с теплой водой. На территории функционирует небольшой зоопарк, пляжная зона. На территории базы отдыха постоянно проходят развлекательные мероприятия для взрослых и детей, торжественные мероприятия.</w:t>
            </w:r>
          </w:p>
        </w:tc>
      </w:tr>
      <w:tr w:rsidR="00574125" w:rsidRPr="00CC467C" w14:paraId="3AE69D74" w14:textId="77777777" w:rsidTr="002508A0">
        <w:trPr>
          <w:jc w:val="center"/>
        </w:trPr>
        <w:tc>
          <w:tcPr>
            <w:tcW w:w="783" w:type="dxa"/>
          </w:tcPr>
          <w:p w14:paraId="367E7459" w14:textId="77777777" w:rsidR="00574125" w:rsidRPr="00CC467C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41EE1">
              <w:rPr>
                <w:rFonts w:ascii="PT Astra Serif" w:hAnsi="PT Astra Serif"/>
                <w:sz w:val="20"/>
                <w:szCs w:val="20"/>
              </w:rPr>
              <w:t>3.4.1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E41EE1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C425200" w14:textId="77777777" w:rsidR="00574125" w:rsidRPr="00E508C1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Для привлечения туристов на туристические объекты города развитие</w:t>
            </w:r>
            <w:r w:rsidRPr="00E508C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транспортной инфраструктуры, в том числе уровня придорожного сервиса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 организация транспортных маршрутов для проезда горожан к музейно-туристическому комплексу «Ворота в Югру»</w:t>
            </w:r>
          </w:p>
        </w:tc>
        <w:tc>
          <w:tcPr>
            <w:tcW w:w="2126" w:type="dxa"/>
            <w:vMerge/>
          </w:tcPr>
          <w:p w14:paraId="07509169" w14:textId="77777777" w:rsidR="00574125" w:rsidRPr="00CC467C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E72098" w14:textId="77777777" w:rsidR="00574125" w:rsidRPr="00CC467C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DA2A95" w14:textId="77777777" w:rsidR="00574125" w:rsidRPr="00CC467C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DA054EB" w14:textId="2ABA33B9" w:rsidR="00574125" w:rsidRPr="00CC467C" w:rsidRDefault="00E9592D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92113">
              <w:rPr>
                <w:rFonts w:ascii="PT Astra Serif" w:hAnsi="PT Astra Serif"/>
                <w:sz w:val="20"/>
                <w:szCs w:val="20"/>
              </w:rPr>
              <w:t xml:space="preserve">По национальному проекту «Безопасные качественные дороги» продолжается реконструкция участка региональной автомобильной дороги «Югорск 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Pr="00292113">
              <w:rPr>
                <w:rFonts w:ascii="PT Astra Serif" w:hAnsi="PT Astra Serif"/>
                <w:sz w:val="20"/>
                <w:szCs w:val="20"/>
              </w:rPr>
              <w:t xml:space="preserve"> Таёжный», которая обеспечит съезд к музейно-туристическому комплексу «Ворота в Югру».</w:t>
            </w:r>
          </w:p>
        </w:tc>
      </w:tr>
      <w:tr w:rsidR="00574125" w:rsidRPr="008A75D4" w14:paraId="2AC5B494" w14:textId="77777777" w:rsidTr="00A10031">
        <w:trPr>
          <w:jc w:val="center"/>
        </w:trPr>
        <w:tc>
          <w:tcPr>
            <w:tcW w:w="783" w:type="dxa"/>
          </w:tcPr>
          <w:p w14:paraId="3C333C23" w14:textId="77777777" w:rsidR="00574125" w:rsidRPr="007A340F" w:rsidRDefault="00574125" w:rsidP="005741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3.5.</w:t>
            </w:r>
          </w:p>
        </w:tc>
        <w:tc>
          <w:tcPr>
            <w:tcW w:w="8753" w:type="dxa"/>
            <w:gridSpan w:val="4"/>
          </w:tcPr>
          <w:p w14:paraId="1496F21E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Развитие агропромышленного комплекса</w:t>
            </w:r>
          </w:p>
        </w:tc>
        <w:tc>
          <w:tcPr>
            <w:tcW w:w="5678" w:type="dxa"/>
          </w:tcPr>
          <w:p w14:paraId="7DD335D9" w14:textId="77777777" w:rsidR="00574125" w:rsidRPr="008A75D4" w:rsidRDefault="0057412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4125" w:rsidRPr="004358C5" w14:paraId="42B195F1" w14:textId="77777777" w:rsidTr="002508A0">
        <w:trPr>
          <w:jc w:val="center"/>
        </w:trPr>
        <w:tc>
          <w:tcPr>
            <w:tcW w:w="783" w:type="dxa"/>
          </w:tcPr>
          <w:p w14:paraId="7DAD5739" w14:textId="77777777" w:rsidR="00574125" w:rsidRPr="004358C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3.5.1.</w:t>
            </w:r>
          </w:p>
        </w:tc>
        <w:tc>
          <w:tcPr>
            <w:tcW w:w="2516" w:type="dxa"/>
          </w:tcPr>
          <w:p w14:paraId="7DF80E27" w14:textId="77777777" w:rsidR="00574125" w:rsidRPr="00E557DF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Оказание поддержки субъектам </w:t>
            </w:r>
            <w:r w:rsidRPr="00E557DF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малого и среднего предпринимательства в агропромышленном </w:t>
            </w:r>
            <w:r w:rsidRPr="00E557DF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комплексе, развитие сельскохозяйственной кооперации</w:t>
            </w:r>
          </w:p>
        </w:tc>
        <w:tc>
          <w:tcPr>
            <w:tcW w:w="2126" w:type="dxa"/>
          </w:tcPr>
          <w:p w14:paraId="3043F677" w14:textId="77777777" w:rsidR="00574125" w:rsidRPr="009D10C1" w:rsidRDefault="00574125" w:rsidP="00D71235">
            <w:pPr>
              <w:widowControl w:val="0"/>
              <w:suppressAutoHyphens w:val="0"/>
              <w:autoSpaceDE w:val="0"/>
              <w:autoSpaceDN w:val="0"/>
              <w:adjustRightInd w:val="0"/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У</w:t>
            </w:r>
            <w:r w:rsidRPr="009D10C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стойчивый рост объемов производства сельскохозяйственной продукции и </w:t>
            </w:r>
            <w:r w:rsidRPr="009D10C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продуктов ее переработки;</w:t>
            </w:r>
          </w:p>
          <w:p w14:paraId="3A52F64B" w14:textId="77777777" w:rsidR="00574125" w:rsidRDefault="00574125" w:rsidP="00D71235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9D10C1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расширение рынков сбыта и ассортимента </w:t>
            </w: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производимой сельскохозяйственной продукции</w:t>
            </w:r>
          </w:p>
          <w:p w14:paraId="1BBF6487" w14:textId="77777777" w:rsidR="00574125" w:rsidRDefault="00574125" w:rsidP="00D71235">
            <w:pPr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</w:p>
          <w:p w14:paraId="18805B3F" w14:textId="77777777" w:rsidR="00574125" w:rsidRPr="004358C5" w:rsidRDefault="00574125" w:rsidP="00D712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394F50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Государственная программа Ханты-Мансийского автономного округа – Югры «Развитие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агропромышленного комплекса»</w:t>
            </w:r>
          </w:p>
          <w:p w14:paraId="24A47838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243C00C" w14:textId="1BFCD666" w:rsidR="00574125" w:rsidRPr="004358C5" w:rsidRDefault="00574125" w:rsidP="003672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«Социально-экономическое развитие и муниципальное управление»</w:t>
            </w:r>
          </w:p>
        </w:tc>
        <w:tc>
          <w:tcPr>
            <w:tcW w:w="1984" w:type="dxa"/>
            <w:vAlign w:val="center"/>
          </w:tcPr>
          <w:p w14:paraId="0C2B7543" w14:textId="77777777" w:rsidR="00574125" w:rsidRPr="004358C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экономического развития и проектного управления</w:t>
            </w:r>
          </w:p>
        </w:tc>
        <w:tc>
          <w:tcPr>
            <w:tcW w:w="5678" w:type="dxa"/>
          </w:tcPr>
          <w:p w14:paraId="7A3E4A34" w14:textId="279B7970" w:rsidR="00574125" w:rsidRDefault="00F66C20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93E83">
              <w:rPr>
                <w:rFonts w:ascii="PT Astra Serif" w:hAnsi="PT Astra Serif"/>
                <w:sz w:val="20"/>
                <w:szCs w:val="20"/>
              </w:rPr>
      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</w:t>
            </w: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Pr="00293E83">
              <w:rPr>
                <w:rFonts w:ascii="PT Astra Serif" w:hAnsi="PT Astra Serif"/>
                <w:sz w:val="20"/>
                <w:szCs w:val="20"/>
              </w:rPr>
              <w:t>редоставлены субсидии за счёт средств окружного бюджета на поддержку животноводства в размере 11 943,5 тыс. рублей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293E83">
              <w:rPr>
                <w:rFonts w:ascii="PT Astra Serif" w:hAnsi="PT Astra Serif"/>
                <w:sz w:val="20"/>
                <w:szCs w:val="20"/>
              </w:rPr>
              <w:t xml:space="preserve">По итогам </w:t>
            </w:r>
            <w:r w:rsidRPr="00293E83">
              <w:rPr>
                <w:rFonts w:ascii="PT Astra Serif" w:hAnsi="PT Astra Serif"/>
                <w:sz w:val="20"/>
                <w:szCs w:val="20"/>
              </w:rPr>
              <w:lastRenderedPageBreak/>
              <w:t>2024 года крестьянским (фермерским) хозяйством, осуществляющим деятельность на территории города Югорска, произведена мясная продукция (мясо птицы) в объеме 310,5 тонн в живом весе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(96,6 % аналогичного периода прошлого года). Снижение объема производства объясняется сложившимся дефицитом на рынке инкубационного яйца в 2024 году.</w:t>
            </w:r>
          </w:p>
        </w:tc>
      </w:tr>
      <w:tr w:rsidR="00574125" w:rsidRPr="008A75D4" w14:paraId="057BF2AE" w14:textId="77777777" w:rsidTr="00A10031">
        <w:trPr>
          <w:jc w:val="center"/>
        </w:trPr>
        <w:tc>
          <w:tcPr>
            <w:tcW w:w="783" w:type="dxa"/>
          </w:tcPr>
          <w:p w14:paraId="31D20B81" w14:textId="77777777" w:rsidR="00574125" w:rsidRPr="007A340F" w:rsidRDefault="00574125" w:rsidP="005741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4"/>
          </w:tcPr>
          <w:p w14:paraId="62101C3E" w14:textId="77777777" w:rsidR="00574125" w:rsidRPr="00D54582" w:rsidRDefault="00574125" w:rsidP="00D7123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54582">
              <w:rPr>
                <w:rFonts w:ascii="PT Astra Serif" w:hAnsi="PT Astra Serif"/>
                <w:b/>
                <w:sz w:val="20"/>
                <w:szCs w:val="20"/>
              </w:rPr>
              <w:t xml:space="preserve">Задача 4.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«</w:t>
            </w:r>
            <w:proofErr w:type="spellStart"/>
            <w:r w:rsidRPr="00D54582">
              <w:rPr>
                <w:rFonts w:ascii="PT Astra Serif" w:hAnsi="PT Astra Serif"/>
                <w:b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5678" w:type="dxa"/>
          </w:tcPr>
          <w:p w14:paraId="1F186233" w14:textId="77777777" w:rsidR="00574125" w:rsidRPr="00D54582" w:rsidRDefault="00574125" w:rsidP="000E166F">
            <w:pPr>
              <w:ind w:firstLine="176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574125" w:rsidRPr="008A75D4" w14:paraId="0D309A94" w14:textId="77777777" w:rsidTr="00127552">
        <w:trPr>
          <w:trHeight w:val="285"/>
          <w:jc w:val="center"/>
        </w:trPr>
        <w:tc>
          <w:tcPr>
            <w:tcW w:w="783" w:type="dxa"/>
          </w:tcPr>
          <w:p w14:paraId="7F19C0DE" w14:textId="77777777" w:rsidR="00574125" w:rsidRPr="00D7123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235">
              <w:rPr>
                <w:rFonts w:ascii="PT Astra Serif" w:hAnsi="PT Astra Serif"/>
                <w:b/>
                <w:sz w:val="20"/>
                <w:szCs w:val="20"/>
              </w:rPr>
              <w:t>4.1.</w:t>
            </w:r>
          </w:p>
        </w:tc>
        <w:tc>
          <w:tcPr>
            <w:tcW w:w="8753" w:type="dxa"/>
            <w:gridSpan w:val="4"/>
          </w:tcPr>
          <w:p w14:paraId="1A0905AD" w14:textId="77777777" w:rsidR="00574125" w:rsidRPr="00D71235" w:rsidRDefault="00574125" w:rsidP="00D712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1235">
              <w:rPr>
                <w:rFonts w:ascii="PT Astra Serif" w:hAnsi="PT Astra Serif"/>
                <w:b/>
                <w:sz w:val="20"/>
                <w:szCs w:val="20"/>
              </w:rPr>
              <w:t>Технологии здоровьесбережения</w:t>
            </w:r>
          </w:p>
        </w:tc>
        <w:tc>
          <w:tcPr>
            <w:tcW w:w="5678" w:type="dxa"/>
          </w:tcPr>
          <w:p w14:paraId="672B8F98" w14:textId="77777777" w:rsidR="00574125" w:rsidRPr="008A75D4" w:rsidRDefault="0057412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4125" w:rsidRPr="00FF5FA5" w14:paraId="3A8E8321" w14:textId="77777777" w:rsidTr="00923F10">
        <w:trPr>
          <w:trHeight w:val="4286"/>
          <w:jc w:val="center"/>
        </w:trPr>
        <w:tc>
          <w:tcPr>
            <w:tcW w:w="783" w:type="dxa"/>
          </w:tcPr>
          <w:p w14:paraId="1CA6E9DF" w14:textId="77777777" w:rsidR="00574125" w:rsidRPr="00F24644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</w:rPr>
              <w:t>4.1.1.</w:t>
            </w:r>
          </w:p>
        </w:tc>
        <w:tc>
          <w:tcPr>
            <w:tcW w:w="2516" w:type="dxa"/>
          </w:tcPr>
          <w:p w14:paraId="4A66DC23" w14:textId="77777777" w:rsidR="00574125" w:rsidRPr="00F2464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Совершенствование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оказания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первичной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медико-санитарной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помощи,</w:t>
            </w:r>
            <w:r w:rsidRPr="00F24644">
              <w:rPr>
                <w:rFonts w:ascii="PT Astra Serif" w:hAnsi="PT Astra Serif"/>
                <w:spacing w:val="-67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включая профилактику заболеваний и формирование здорового образа жизни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населения</w:t>
            </w:r>
          </w:p>
        </w:tc>
        <w:tc>
          <w:tcPr>
            <w:tcW w:w="2126" w:type="dxa"/>
            <w:vMerge w:val="restart"/>
          </w:tcPr>
          <w:p w14:paraId="67181988" w14:textId="77777777" w:rsidR="00574125" w:rsidRDefault="00574125" w:rsidP="00D71235">
            <w:pPr>
              <w:ind w:firstLine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эффективности функционирования системы здравоохранения;</w:t>
            </w:r>
          </w:p>
          <w:p w14:paraId="2298690C" w14:textId="77777777" w:rsidR="00574125" w:rsidRDefault="00574125" w:rsidP="00D71235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увеличение показателя естественного прироста населения;</w:t>
            </w:r>
          </w:p>
          <w:p w14:paraId="4C02C7C0" w14:textId="77777777" w:rsidR="00574125" w:rsidRDefault="00574125" w:rsidP="00D71235">
            <w:pPr>
              <w:ind w:firstLine="2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снижение смертности населения трудоспособного возраста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, в том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числе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от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болезней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системы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кровообращения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от внешних причин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от</w:t>
            </w:r>
            <w:r w:rsidRPr="009B1EA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32460E">
              <w:rPr>
                <w:rFonts w:ascii="PT Astra Serif" w:hAnsi="PT Astra Serif"/>
                <w:sz w:val="20"/>
                <w:szCs w:val="20"/>
                <w:lang w:eastAsia="en-US"/>
              </w:rPr>
              <w:t>новообразований</w:t>
            </w:r>
          </w:p>
          <w:p w14:paraId="21B5FB26" w14:textId="77777777" w:rsidR="00574125" w:rsidRPr="008A1EB6" w:rsidRDefault="00574125" w:rsidP="00D712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D70B7F2" w14:textId="77777777" w:rsidR="00574125" w:rsidRPr="008A75D4" w:rsidRDefault="00574125" w:rsidP="00D712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«Современное здравоохранение»</w:t>
            </w:r>
          </w:p>
        </w:tc>
        <w:tc>
          <w:tcPr>
            <w:tcW w:w="1984" w:type="dxa"/>
            <w:vMerge w:val="restart"/>
            <w:vAlign w:val="center"/>
          </w:tcPr>
          <w:p w14:paraId="484DA245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  <w:p w14:paraId="6557055C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6758186" w14:textId="77777777" w:rsidR="00574125" w:rsidRPr="008A75D4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 взаимодействии с Бюджетным учреждением Ханты-Мансийского автономного округа – Югры «Югорская городская больница»</w:t>
            </w:r>
          </w:p>
        </w:tc>
        <w:tc>
          <w:tcPr>
            <w:tcW w:w="5678" w:type="dxa"/>
          </w:tcPr>
          <w:p w14:paraId="094EA88B" w14:textId="245498B9" w:rsidR="00461872" w:rsidRPr="00127552" w:rsidRDefault="00461872" w:rsidP="00461872">
            <w:pPr>
              <w:ind w:firstLine="17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552">
              <w:rPr>
                <w:rFonts w:ascii="PT Astra Serif" w:hAnsi="PT Astra Serif"/>
                <w:sz w:val="20"/>
                <w:szCs w:val="20"/>
              </w:rPr>
              <w:t xml:space="preserve">Отделения стационара </w:t>
            </w:r>
            <w:r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 Ханты-Мансийского автономного округа - Югры «Югорская городская больница»</w:t>
            </w:r>
            <w:r w:rsidR="00127552"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(далее – Югорская городская больница)</w:t>
            </w:r>
            <w:r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7552">
              <w:rPr>
                <w:rFonts w:ascii="PT Astra Serif" w:hAnsi="PT Astra Serif"/>
                <w:sz w:val="20"/>
                <w:szCs w:val="20"/>
              </w:rPr>
              <w:t>оснащены современным медицинским оборудованием – аппаратами искусственной вентиляции лёгких, мониторами пациента, функциональными кроватями, аппаратами ультразвуковой диагностики. В целях улучшения оказания помощи и повышения уровня диагностики заболеваний продолжается двухсменный режим работы кабинетов компьютерной томографии и магнитно-резонансной томографии, ультразвуковой диагностики, рентгенографии.</w:t>
            </w:r>
          </w:p>
          <w:p w14:paraId="1E55C4B6" w14:textId="77777777" w:rsidR="00574125" w:rsidRPr="00127552" w:rsidRDefault="005875BB" w:rsidP="005875BB">
            <w:pPr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2755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Функционирует</w:t>
            </w:r>
            <w:r w:rsidR="00461872" w:rsidRPr="00127552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палата пробуждения пациентов на 3 койко-места, которая оснащена всем необходимым медицинским оборудованием и инфраструктурой для  наблюдения пациентов после оперативного вмешательства, а также полноценным комплексом лечебных и диагностических мероприятий пациентов.</w:t>
            </w:r>
          </w:p>
          <w:p w14:paraId="7E5FE21E" w14:textId="77777777" w:rsidR="00FF5FA5" w:rsidRDefault="00FF5FA5" w:rsidP="00923F10">
            <w:pPr>
              <w:shd w:val="clear" w:color="auto" w:fill="FFFFFF"/>
              <w:ind w:firstLine="176"/>
              <w:jc w:val="both"/>
              <w:rPr>
                <w:rFonts w:ascii="PT Astra Serif" w:eastAsia="Times New Roman CYR" w:hAnsi="PT Astra Serif" w:cs="Times New Roman CYR"/>
                <w:sz w:val="20"/>
                <w:szCs w:val="20"/>
              </w:rPr>
            </w:pPr>
            <w:r w:rsidRPr="00127552">
              <w:rPr>
                <w:rFonts w:ascii="PT Astra Serif" w:eastAsia="Times New Roman CYR" w:hAnsi="PT Astra Serif" w:cs="Times New Roman CYR"/>
                <w:sz w:val="20"/>
                <w:szCs w:val="20"/>
              </w:rPr>
              <w:t>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      </w:r>
          </w:p>
          <w:p w14:paraId="74F6C91E" w14:textId="104F9D18" w:rsidR="00127552" w:rsidRPr="00127552" w:rsidRDefault="00127552" w:rsidP="00923F10">
            <w:pPr>
              <w:shd w:val="clear" w:color="auto" w:fill="FFFFFF"/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4125" w:rsidRPr="008A75D4" w14:paraId="030F120E" w14:textId="77777777" w:rsidTr="002508A0">
        <w:trPr>
          <w:jc w:val="center"/>
        </w:trPr>
        <w:tc>
          <w:tcPr>
            <w:tcW w:w="783" w:type="dxa"/>
          </w:tcPr>
          <w:p w14:paraId="08494CF4" w14:textId="77777777" w:rsidR="00574125" w:rsidRPr="00F24644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</w:rPr>
              <w:t>4.1.2.</w:t>
            </w:r>
          </w:p>
        </w:tc>
        <w:tc>
          <w:tcPr>
            <w:tcW w:w="2516" w:type="dxa"/>
          </w:tcPr>
          <w:p w14:paraId="7F19D672" w14:textId="77777777" w:rsidR="00574125" w:rsidRPr="00F2464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Повышение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доступности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качества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помощи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детям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матерям</w:t>
            </w:r>
          </w:p>
        </w:tc>
        <w:tc>
          <w:tcPr>
            <w:tcW w:w="2126" w:type="dxa"/>
            <w:vMerge/>
          </w:tcPr>
          <w:p w14:paraId="1D44E141" w14:textId="77777777" w:rsidR="00574125" w:rsidRPr="008A1EB6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824E9B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0E81E7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1DCD850" w14:textId="77777777" w:rsidR="00461872" w:rsidRPr="00D704BC" w:rsidRDefault="00461872" w:rsidP="00461872">
            <w:pPr>
              <w:ind w:firstLine="176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D704B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целях обеспечения условий для оказания доступной и качественной медицинской помощи детям в детской поликлинике имеется кабинет неотложной медицинской помощи. Осуществляется круглосуточное дежурство врачей-педиатров в стационаре для оказания неотложной помощи детскому населению.</w:t>
            </w:r>
          </w:p>
          <w:p w14:paraId="40635C64" w14:textId="77777777" w:rsidR="00461872" w:rsidRPr="00D704BC" w:rsidRDefault="00461872" w:rsidP="00461872">
            <w:pPr>
              <w:ind w:firstLine="178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704BC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Индикатором организации акушерско-гинекологической службы является уровень материнской смертности, который на протяжении более 10 лет в нашем городе равняется нулю - благодаря слаженной работе женской консультации, родильного отделения.</w:t>
            </w:r>
          </w:p>
          <w:p w14:paraId="52DAEE28" w14:textId="77777777" w:rsidR="00574125" w:rsidRPr="00D704BC" w:rsidRDefault="00461872" w:rsidP="00923F10">
            <w:pPr>
              <w:ind w:firstLine="176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D704B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Эффективная система современных технологий выхаживания и транспортировки недоношенных новорожденных, в том числе с экстремально низкой массой тела (до 500 граммов), позволяют сохранять низкий показатель младенческой смертности.</w:t>
            </w:r>
          </w:p>
          <w:p w14:paraId="479A3C7B" w14:textId="59911721" w:rsidR="00F24644" w:rsidRPr="00D704BC" w:rsidRDefault="00F24644" w:rsidP="00F24644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Младенческая смертность в 2024 году составила 2,7 на 1000 </w:t>
            </w:r>
            <w:proofErr w:type="gramStart"/>
            <w:r w:rsidRPr="00D704B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родившихся</w:t>
            </w:r>
            <w:proofErr w:type="gramEnd"/>
            <w:r w:rsidRPr="00D704B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живыми (целевой показатель – 3,6). Материнская смертность отсутствует.</w:t>
            </w:r>
          </w:p>
        </w:tc>
      </w:tr>
      <w:tr w:rsidR="00574125" w:rsidRPr="008A75D4" w14:paraId="47C0A5B3" w14:textId="77777777" w:rsidTr="002508A0">
        <w:trPr>
          <w:jc w:val="center"/>
        </w:trPr>
        <w:tc>
          <w:tcPr>
            <w:tcW w:w="783" w:type="dxa"/>
          </w:tcPr>
          <w:p w14:paraId="74345C41" w14:textId="77777777" w:rsidR="00574125" w:rsidRPr="00D704BC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2516" w:type="dxa"/>
          </w:tcPr>
          <w:p w14:paraId="17C41A29" w14:textId="77777777" w:rsidR="00574125" w:rsidRPr="00D704BC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Повышение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доступности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качества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помощи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гражданам</w:t>
            </w:r>
            <w:r w:rsidRPr="00D704BC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  <w:lang w:eastAsia="en-US"/>
              </w:rPr>
              <w:t>пенсионного возраста</w:t>
            </w:r>
          </w:p>
        </w:tc>
        <w:tc>
          <w:tcPr>
            <w:tcW w:w="2126" w:type="dxa"/>
            <w:vMerge/>
          </w:tcPr>
          <w:p w14:paraId="592C5AB4" w14:textId="77777777" w:rsidR="00574125" w:rsidRPr="008A1EB6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5A093FE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5A40A1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36BBFF3" w14:textId="77777777" w:rsidR="00574125" w:rsidRPr="00D704BC" w:rsidRDefault="00127552" w:rsidP="00AC1449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sz w:val="20"/>
                <w:szCs w:val="20"/>
              </w:rPr>
              <w:t>В поликлинике Югорской городской больницы ведет прием  вра</w:t>
            </w:r>
            <w:proofErr w:type="gramStart"/>
            <w:r w:rsidRPr="00D704BC">
              <w:rPr>
                <w:rFonts w:ascii="PT Astra Serif" w:hAnsi="PT Astra Serif"/>
                <w:sz w:val="20"/>
                <w:szCs w:val="20"/>
              </w:rPr>
              <w:t>ч-</w:t>
            </w:r>
            <w:proofErr w:type="gramEnd"/>
            <w:r w:rsidRPr="00D704BC">
              <w:rPr>
                <w:rFonts w:ascii="PT Astra Serif" w:hAnsi="PT Astra Serif"/>
                <w:sz w:val="20"/>
                <w:szCs w:val="20"/>
              </w:rPr>
              <w:t xml:space="preserve"> гериатр. Проведена 100%</w:t>
            </w:r>
            <w:r w:rsidR="00AC1449" w:rsidRPr="00D704B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704BC">
              <w:rPr>
                <w:rFonts w:ascii="PT Astra Serif" w:hAnsi="PT Astra Serif"/>
                <w:sz w:val="20"/>
                <w:szCs w:val="20"/>
              </w:rPr>
              <w:t>вакцинация от пневмококковой инфекции данной категории населения.</w:t>
            </w:r>
          </w:p>
          <w:p w14:paraId="3D6E33A9" w14:textId="47AF90CA" w:rsidR="00D704BC" w:rsidRPr="00D704BC" w:rsidRDefault="00D704BC" w:rsidP="00AC1449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 целях профилактики заболеваний, ранней диагностики хронических болезней проводится диспансеризация отдельных гру</w:t>
            </w:r>
            <w:proofErr w:type="gramStart"/>
            <w:r w:rsidRPr="00D704B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пп взр</w:t>
            </w:r>
            <w:proofErr w:type="gramEnd"/>
            <w:r w:rsidRPr="00D704B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ослого населения.</w:t>
            </w:r>
          </w:p>
        </w:tc>
      </w:tr>
      <w:tr w:rsidR="00574125" w:rsidRPr="008A75D4" w14:paraId="0C7C6F40" w14:textId="77777777" w:rsidTr="002508A0">
        <w:trPr>
          <w:jc w:val="center"/>
        </w:trPr>
        <w:tc>
          <w:tcPr>
            <w:tcW w:w="783" w:type="dxa"/>
          </w:tcPr>
          <w:p w14:paraId="44A18C8F" w14:textId="77777777" w:rsidR="00574125" w:rsidRPr="008E4C07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4C07">
              <w:rPr>
                <w:rFonts w:ascii="PT Astra Serif" w:hAnsi="PT Astra Serif"/>
                <w:sz w:val="20"/>
                <w:szCs w:val="20"/>
              </w:rPr>
              <w:t>4.1.4.</w:t>
            </w:r>
          </w:p>
        </w:tc>
        <w:tc>
          <w:tcPr>
            <w:tcW w:w="2516" w:type="dxa"/>
          </w:tcPr>
          <w:p w14:paraId="049A1D33" w14:textId="4E0F9F12" w:rsidR="00574125" w:rsidRPr="008E4C07" w:rsidRDefault="00574125" w:rsidP="00F463D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Совершенствование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оказания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специализиро</w:t>
            </w:r>
            <w:proofErr w:type="spellEnd"/>
            <w:r w:rsidR="00F463DF"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ванной</w:t>
            </w:r>
            <w:proofErr w:type="gramEnd"/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в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том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числе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высокотехнологичной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помощи,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в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том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числе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скорой</w:t>
            </w:r>
            <w:r w:rsidRPr="008E4C07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8E4C07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4C07">
              <w:rPr>
                <w:rFonts w:ascii="PT Astra Serif" w:hAnsi="PT Astra Serif"/>
                <w:sz w:val="20"/>
                <w:szCs w:val="20"/>
                <w:lang w:eastAsia="en-US"/>
              </w:rPr>
              <w:t>помощи</w:t>
            </w:r>
          </w:p>
        </w:tc>
        <w:tc>
          <w:tcPr>
            <w:tcW w:w="2126" w:type="dxa"/>
            <w:vMerge/>
          </w:tcPr>
          <w:p w14:paraId="275ED970" w14:textId="77777777" w:rsidR="00574125" w:rsidRPr="008A1EB6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C86218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682CB4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02D3ECD" w14:textId="0AA813F2" w:rsidR="008E4C07" w:rsidRPr="00D704BC" w:rsidRDefault="008E4C07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sz w:val="20"/>
                <w:szCs w:val="20"/>
              </w:rPr>
              <w:t xml:space="preserve">В целях обеспечения доступа пациента к консультативно-диагностической помощи специализированных центров специалисты Югорской городской больницы имеют возможность доступа к региональной системе телемедицинских консультаций.  </w:t>
            </w:r>
          </w:p>
          <w:p w14:paraId="6F86BDBA" w14:textId="246F313C" w:rsidR="008E4C07" w:rsidRPr="00D704BC" w:rsidRDefault="008E4C07" w:rsidP="008E4C07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704BC">
              <w:rPr>
                <w:rFonts w:ascii="PT Astra Serif" w:hAnsi="PT Astra Serif"/>
                <w:sz w:val="20"/>
                <w:szCs w:val="20"/>
              </w:rPr>
              <w:t xml:space="preserve">80% </w:t>
            </w:r>
            <w:r w:rsidR="00127552" w:rsidRPr="00D704BC">
              <w:rPr>
                <w:rFonts w:ascii="PT Astra Serif" w:hAnsi="PT Astra Serif"/>
                <w:sz w:val="20"/>
                <w:szCs w:val="20"/>
              </w:rPr>
              <w:t>м</w:t>
            </w:r>
            <w:r w:rsidRPr="00D704BC">
              <w:rPr>
                <w:rFonts w:ascii="PT Astra Serif" w:hAnsi="PT Astra Serif"/>
                <w:sz w:val="20"/>
                <w:szCs w:val="20"/>
              </w:rPr>
              <w:t>едицински</w:t>
            </w:r>
            <w:r w:rsidR="00127552" w:rsidRPr="00D704BC">
              <w:rPr>
                <w:rFonts w:ascii="PT Astra Serif" w:hAnsi="PT Astra Serif"/>
                <w:sz w:val="20"/>
                <w:szCs w:val="20"/>
              </w:rPr>
              <w:t>х</w:t>
            </w:r>
            <w:r w:rsidRPr="00D704BC">
              <w:rPr>
                <w:rFonts w:ascii="PT Astra Serif" w:hAnsi="PT Astra Serif"/>
                <w:sz w:val="20"/>
                <w:szCs w:val="20"/>
              </w:rPr>
              <w:t xml:space="preserve"> работник</w:t>
            </w:r>
            <w:r w:rsidR="00127552" w:rsidRPr="00D704BC">
              <w:rPr>
                <w:rFonts w:ascii="PT Astra Serif" w:hAnsi="PT Astra Serif"/>
                <w:sz w:val="20"/>
                <w:szCs w:val="20"/>
              </w:rPr>
              <w:t>ов (врачи и средний медицинский персонал)</w:t>
            </w:r>
            <w:r w:rsidRPr="00D704BC">
              <w:rPr>
                <w:rFonts w:ascii="PT Astra Serif" w:hAnsi="PT Astra Serif"/>
                <w:sz w:val="20"/>
                <w:szCs w:val="20"/>
              </w:rPr>
              <w:t xml:space="preserve"> прошли обучение и переподготовку с акцентом на использование новых технологий и методов лечения в рамках системы </w:t>
            </w:r>
            <w:r w:rsidR="00127552" w:rsidRPr="00D704BC">
              <w:rPr>
                <w:rFonts w:ascii="PT Astra Serif" w:hAnsi="PT Astra Serif"/>
                <w:sz w:val="20"/>
                <w:szCs w:val="20"/>
              </w:rPr>
              <w:t>непрерывного медицинского образования.</w:t>
            </w:r>
          </w:p>
          <w:p w14:paraId="6D87C423" w14:textId="0BE32495" w:rsidR="00574125" w:rsidRPr="00D704BC" w:rsidRDefault="00574125" w:rsidP="008E4C07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4125" w:rsidRPr="008A75D4" w14:paraId="78459239" w14:textId="77777777" w:rsidTr="002508A0">
        <w:trPr>
          <w:jc w:val="center"/>
        </w:trPr>
        <w:tc>
          <w:tcPr>
            <w:tcW w:w="783" w:type="dxa"/>
          </w:tcPr>
          <w:p w14:paraId="1CC49988" w14:textId="77777777" w:rsidR="00574125" w:rsidRPr="00F24644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</w:rPr>
              <w:t>4.1.5.</w:t>
            </w:r>
          </w:p>
        </w:tc>
        <w:tc>
          <w:tcPr>
            <w:tcW w:w="2516" w:type="dxa"/>
          </w:tcPr>
          <w:p w14:paraId="3D42C17C" w14:textId="77777777" w:rsidR="00574125" w:rsidRPr="00F2464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Совершенствование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оказания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паллиативной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помощи,</w:t>
            </w:r>
            <w:r w:rsidRPr="00F24644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развитие</w:t>
            </w:r>
            <w:r w:rsidRPr="00F24644">
              <w:rPr>
                <w:rFonts w:ascii="PT Astra Serif" w:hAnsi="PT Astra Serif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медицинской</w:t>
            </w:r>
            <w:r w:rsidRPr="00F2464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F24644">
              <w:rPr>
                <w:rFonts w:ascii="PT Astra Serif" w:hAnsi="PT Astra Serif"/>
                <w:sz w:val="20"/>
                <w:szCs w:val="20"/>
                <w:lang w:eastAsia="en-US"/>
              </w:rPr>
              <w:t>реабилитации</w:t>
            </w:r>
            <w:r w:rsidRPr="00F24644">
              <w:rPr>
                <w:rFonts w:ascii="PT Astra Serif" w:hAnsi="PT Astra Serif"/>
                <w:spacing w:val="-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Merge/>
          </w:tcPr>
          <w:p w14:paraId="45058C09" w14:textId="77777777" w:rsidR="00574125" w:rsidRPr="008A1EB6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DA14E2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5FCCE3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B43EF70" w14:textId="48596914" w:rsidR="00574125" w:rsidRPr="00127552" w:rsidRDefault="00F24644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552">
              <w:rPr>
                <w:rFonts w:ascii="PT Astra Serif" w:hAnsi="PT Astra Serif"/>
                <w:sz w:val="20"/>
                <w:szCs w:val="20"/>
              </w:rPr>
              <w:t>Выполнено 741 посещение врачом по паллиативной помощи. Медицинскую помощь в амбулаторных условиях получили 7097 пациентов.</w:t>
            </w:r>
          </w:p>
        </w:tc>
      </w:tr>
      <w:tr w:rsidR="00574125" w:rsidRPr="008A75D4" w14:paraId="02B15D24" w14:textId="77777777" w:rsidTr="002508A0">
        <w:trPr>
          <w:trHeight w:val="292"/>
          <w:jc w:val="center"/>
        </w:trPr>
        <w:tc>
          <w:tcPr>
            <w:tcW w:w="783" w:type="dxa"/>
          </w:tcPr>
          <w:p w14:paraId="20077C56" w14:textId="77777777" w:rsidR="00574125" w:rsidRPr="007156BF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56BF">
              <w:rPr>
                <w:rFonts w:ascii="PT Astra Serif" w:hAnsi="PT Astra Serif"/>
                <w:sz w:val="20"/>
                <w:szCs w:val="20"/>
              </w:rPr>
              <w:t>4.1.6.</w:t>
            </w:r>
          </w:p>
        </w:tc>
        <w:tc>
          <w:tcPr>
            <w:tcW w:w="2516" w:type="dxa"/>
          </w:tcPr>
          <w:p w14:paraId="5A39AACF" w14:textId="77777777" w:rsidR="00574125" w:rsidRPr="007156BF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156BF">
              <w:rPr>
                <w:rFonts w:ascii="PT Astra Serif" w:hAnsi="PT Astra Serif"/>
                <w:sz w:val="20"/>
                <w:szCs w:val="20"/>
                <w:lang w:eastAsia="en-US"/>
              </w:rPr>
              <w:t>Преодоление кадрового дефицита, обеспечение системы здравоохранения</w:t>
            </w:r>
            <w:r w:rsidRPr="007156BF">
              <w:rPr>
                <w:rFonts w:ascii="PT Astra Serif" w:hAnsi="PT Astra Serif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7156BF">
              <w:rPr>
                <w:rFonts w:ascii="PT Astra Serif" w:hAnsi="PT Astra Serif"/>
                <w:sz w:val="20"/>
                <w:szCs w:val="20"/>
                <w:lang w:eastAsia="en-US"/>
              </w:rPr>
              <w:t>высококвалифицированны</w:t>
            </w:r>
            <w:r w:rsidRPr="007156BF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ми</w:t>
            </w:r>
            <w:r w:rsidRPr="007156BF">
              <w:rPr>
                <w:rFonts w:ascii="PT Astra Serif" w:hAnsi="PT Astra Serif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7156BF">
              <w:rPr>
                <w:rFonts w:ascii="PT Astra Serif" w:hAnsi="PT Astra Serif"/>
                <w:sz w:val="20"/>
                <w:szCs w:val="20"/>
                <w:lang w:eastAsia="en-US"/>
              </w:rPr>
              <w:t>специалистами</w:t>
            </w:r>
          </w:p>
        </w:tc>
        <w:tc>
          <w:tcPr>
            <w:tcW w:w="2126" w:type="dxa"/>
            <w:vMerge/>
          </w:tcPr>
          <w:p w14:paraId="715AB08C" w14:textId="77777777" w:rsidR="00574125" w:rsidRPr="008A1EB6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33D389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46FF2B" w14:textId="77777777" w:rsidR="00574125" w:rsidRPr="008A75D4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8B7EAA4" w14:textId="17957774" w:rsidR="00574125" w:rsidRPr="00127552" w:rsidRDefault="0023712B" w:rsidP="00763444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</w:t>
            </w:r>
            <w:r w:rsidR="00763444"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организаций, </w:t>
            </w:r>
            <w:r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так и приглашение врачей востребованных должностей из других территорий Российской Федерации</w:t>
            </w:r>
            <w:r w:rsidR="00763444"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, с </w:t>
            </w:r>
            <w:r w:rsidR="00763444"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предоставлением им служебных жилых помещений</w:t>
            </w:r>
            <w:r w:rsidRPr="00127552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.</w:t>
            </w:r>
            <w:r w:rsidRPr="00127552">
              <w:rPr>
                <w:rFonts w:ascii="PT Astra Serif" w:hAnsi="PT Astra Serif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127552">
              <w:rPr>
                <w:rFonts w:ascii="PT Astra Serif" w:hAnsi="PT Astra Serif"/>
                <w:sz w:val="20"/>
                <w:szCs w:val="20"/>
              </w:rPr>
              <w:t>Сформированы медицинские классы и разработана образовательная программа на базе МБОУ «Средняя общеобразовательная школа    № 2».</w:t>
            </w:r>
          </w:p>
        </w:tc>
      </w:tr>
      <w:tr w:rsidR="00574125" w:rsidRPr="008A75D4" w14:paraId="14098451" w14:textId="77777777" w:rsidTr="00A10031">
        <w:trPr>
          <w:jc w:val="center"/>
        </w:trPr>
        <w:tc>
          <w:tcPr>
            <w:tcW w:w="783" w:type="dxa"/>
          </w:tcPr>
          <w:p w14:paraId="694ECD19" w14:textId="77777777" w:rsidR="00574125" w:rsidRPr="007A340F" w:rsidRDefault="00574125" w:rsidP="005741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4.2.</w:t>
            </w:r>
          </w:p>
        </w:tc>
        <w:tc>
          <w:tcPr>
            <w:tcW w:w="8753" w:type="dxa"/>
            <w:gridSpan w:val="4"/>
          </w:tcPr>
          <w:p w14:paraId="0F1F1992" w14:textId="77777777" w:rsidR="00574125" w:rsidRPr="008A75D4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8" w:type="dxa"/>
          </w:tcPr>
          <w:p w14:paraId="3724A638" w14:textId="77777777" w:rsidR="00574125" w:rsidRPr="00127552" w:rsidRDefault="00574125" w:rsidP="000E166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  <w:tr w:rsidR="00574125" w:rsidRPr="00C23542" w14:paraId="33192421" w14:textId="77777777" w:rsidTr="002508A0">
        <w:trPr>
          <w:jc w:val="center"/>
        </w:trPr>
        <w:tc>
          <w:tcPr>
            <w:tcW w:w="783" w:type="dxa"/>
          </w:tcPr>
          <w:p w14:paraId="4C25E653" w14:textId="77777777" w:rsidR="00574125" w:rsidRPr="00C23542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4.2.1.</w:t>
            </w:r>
          </w:p>
        </w:tc>
        <w:tc>
          <w:tcPr>
            <w:tcW w:w="2516" w:type="dxa"/>
          </w:tcPr>
          <w:p w14:paraId="6501E241" w14:textId="77777777" w:rsidR="00574125" w:rsidRPr="00EE30A9" w:rsidRDefault="00574125" w:rsidP="0057412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Развитие материально-технической базы спортивных организаций</w:t>
            </w:r>
          </w:p>
        </w:tc>
        <w:tc>
          <w:tcPr>
            <w:tcW w:w="2126" w:type="dxa"/>
            <w:vMerge w:val="restart"/>
          </w:tcPr>
          <w:p w14:paraId="1451CB3B" w14:textId="77777777" w:rsidR="00574125" w:rsidRPr="00934549" w:rsidRDefault="00574125" w:rsidP="00D71235">
            <w:pPr>
              <w:widowControl w:val="0"/>
              <w:tabs>
                <w:tab w:val="left" w:pos="993"/>
              </w:tabs>
              <w:suppressAutoHyphens w:val="0"/>
              <w:autoSpaceDE w:val="0"/>
              <w:autoSpaceDN w:val="0"/>
              <w:ind w:firstLine="175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величение доли населения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систематически занимающегося физической культурой и спортом, в общей численности населения в возрасте от 3 до 79 лет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;</w:t>
            </w:r>
          </w:p>
          <w:p w14:paraId="20EE5454" w14:textId="77777777" w:rsidR="00574125" w:rsidRDefault="00574125" w:rsidP="00D71235">
            <w:pPr>
              <w:widowControl w:val="0"/>
              <w:tabs>
                <w:tab w:val="left" w:pos="993"/>
              </w:tabs>
              <w:suppressAutoHyphens w:val="0"/>
              <w:autoSpaceDE w:val="0"/>
              <w:autoSpaceDN w:val="0"/>
              <w:ind w:firstLine="175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увеличение уровня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обеспеченности населения спортивными сооружениями;</w:t>
            </w:r>
          </w:p>
          <w:p w14:paraId="7225CF56" w14:textId="77777777" w:rsidR="00574125" w:rsidRPr="00934549" w:rsidRDefault="00574125" w:rsidP="00D71235">
            <w:pPr>
              <w:widowControl w:val="0"/>
              <w:tabs>
                <w:tab w:val="left" w:pos="993"/>
              </w:tabs>
              <w:suppressAutoHyphens w:val="0"/>
              <w:autoSpaceDE w:val="0"/>
              <w:autoSpaceDN w:val="0"/>
              <w:ind w:firstLine="175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- </w:t>
            </w:r>
            <w:r w:rsidRPr="0093454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на уровне не менее 50%</w:t>
            </w:r>
          </w:p>
          <w:p w14:paraId="2F90189E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60D4156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5905537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«Развитие физической культуры и спорта»</w:t>
            </w:r>
          </w:p>
          <w:p w14:paraId="0D21D1B6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576E578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физической культуры и спорта»</w:t>
            </w:r>
          </w:p>
          <w:p w14:paraId="1D4E08D5" w14:textId="77777777" w:rsidR="00574125" w:rsidRPr="00C23542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5B59DDB" w14:textId="77777777" w:rsidR="00574125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социальной политики</w:t>
            </w:r>
          </w:p>
          <w:p w14:paraId="3375C987" w14:textId="77777777" w:rsidR="00574125" w:rsidRPr="00C23542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48C11A42" w14:textId="78594674" w:rsidR="00574125" w:rsidRPr="00127552" w:rsidRDefault="0036723F" w:rsidP="0036723F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127552">
              <w:rPr>
                <w:rFonts w:ascii="PT Astra Serif" w:hAnsi="PT Astra Serif"/>
                <w:sz w:val="20"/>
                <w:szCs w:val="20"/>
              </w:rPr>
              <w:t>Ос</w:t>
            </w:r>
            <w:r w:rsidR="008428E4" w:rsidRPr="00127552">
              <w:rPr>
                <w:rFonts w:ascii="PT Astra Serif" w:hAnsi="PT Astra Serif"/>
                <w:sz w:val="20"/>
                <w:szCs w:val="20"/>
              </w:rPr>
              <w:t>уществлена закупка современного спортивного инвентаря и оборудования, соответствующего международным стандартам на сумму 16 229 тыс. рублей, из них местный бюджет – 8 945,5 тыс. рублей, окружной – 7283,5 тыс. рублей, в том числе 1791,8 тыс. рублей в рамках исполнения наказов избирателей депутатам Думы Ханты-Мансийского автономного округа – Югры.</w:t>
            </w:r>
          </w:p>
        </w:tc>
      </w:tr>
      <w:tr w:rsidR="00574125" w:rsidRPr="00C23542" w14:paraId="74B5388B" w14:textId="77777777" w:rsidTr="002508A0">
        <w:trPr>
          <w:jc w:val="center"/>
        </w:trPr>
        <w:tc>
          <w:tcPr>
            <w:tcW w:w="783" w:type="dxa"/>
          </w:tcPr>
          <w:p w14:paraId="668BCAC5" w14:textId="77777777" w:rsidR="00574125" w:rsidRPr="00C23542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4.2.2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BEEDE08" w14:textId="77777777" w:rsidR="00574125" w:rsidRDefault="00574125" w:rsidP="0057412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Увеличение количества спортивных объектов, включая обустройство уличных спортивных площадок</w:t>
            </w:r>
          </w:p>
        </w:tc>
        <w:tc>
          <w:tcPr>
            <w:tcW w:w="2126" w:type="dxa"/>
            <w:vMerge/>
          </w:tcPr>
          <w:p w14:paraId="35C8930D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BE31C3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87F017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3126B91" w14:textId="2E589001" w:rsidR="00574125" w:rsidRPr="00127552" w:rsidRDefault="00A52165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proofErr w:type="gramStart"/>
            <w:r w:rsidRPr="00127552">
              <w:rPr>
                <w:rFonts w:ascii="PT Astra Serif" w:hAnsi="PT Astra Serif"/>
                <w:sz w:val="20"/>
                <w:szCs w:val="20"/>
              </w:rPr>
              <w:t>На конец</w:t>
            </w:r>
            <w:proofErr w:type="gramEnd"/>
            <w:r w:rsidRPr="00127552">
              <w:rPr>
                <w:rFonts w:ascii="PT Astra Serif" w:hAnsi="PT Astra Serif"/>
                <w:sz w:val="20"/>
                <w:szCs w:val="20"/>
              </w:rPr>
              <w:t xml:space="preserve"> 2024 года в городе зарегистрирован 131 спортивный  объект. В течение года в эксплуатацию новые спортивные объекты и площадки не вводились.</w:t>
            </w:r>
          </w:p>
        </w:tc>
      </w:tr>
      <w:tr w:rsidR="00574125" w:rsidRPr="00C23542" w14:paraId="62EA0507" w14:textId="77777777" w:rsidTr="002508A0">
        <w:trPr>
          <w:jc w:val="center"/>
        </w:trPr>
        <w:tc>
          <w:tcPr>
            <w:tcW w:w="783" w:type="dxa"/>
          </w:tcPr>
          <w:p w14:paraId="67472668" w14:textId="77777777" w:rsidR="00574125" w:rsidRPr="00C23542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4.2.3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F994291" w14:textId="77777777" w:rsidR="00574125" w:rsidRDefault="00574125" w:rsidP="00574125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</w:t>
            </w:r>
            <w:r w:rsidRPr="00EA3F0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оздание новых спортивных секций в соответствии с запросами населения</w:t>
            </w:r>
          </w:p>
        </w:tc>
        <w:tc>
          <w:tcPr>
            <w:tcW w:w="2126" w:type="dxa"/>
            <w:vMerge/>
          </w:tcPr>
          <w:p w14:paraId="259B85E6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6C9E7F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4095517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2A28F86" w14:textId="68E19C84" w:rsidR="00D12581" w:rsidRPr="00127552" w:rsidRDefault="00520E4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552">
              <w:rPr>
                <w:rFonts w:ascii="PT Astra Serif" w:hAnsi="PT Astra Serif"/>
                <w:sz w:val="20"/>
                <w:szCs w:val="20"/>
              </w:rPr>
              <w:t>Открыта секция</w:t>
            </w:r>
            <w:r w:rsidR="00D12581" w:rsidRPr="00127552">
              <w:rPr>
                <w:rFonts w:ascii="PT Astra Serif" w:hAnsi="PT Astra Serif"/>
                <w:sz w:val="20"/>
                <w:szCs w:val="20"/>
              </w:rPr>
              <w:t xml:space="preserve"> «Чир спорта» в Югорске. </w:t>
            </w:r>
            <w:proofErr w:type="spellStart"/>
            <w:r w:rsidR="00D12581" w:rsidRPr="00127552">
              <w:rPr>
                <w:rFonts w:ascii="PT Astra Serif" w:hAnsi="PT Astra Serif"/>
                <w:sz w:val="20"/>
                <w:szCs w:val="20"/>
              </w:rPr>
              <w:t>Чирлидин</w:t>
            </w:r>
            <w:proofErr w:type="gramStart"/>
            <w:r w:rsidR="00D12581" w:rsidRPr="00127552">
              <w:rPr>
                <w:rFonts w:ascii="PT Astra Serif" w:hAnsi="PT Astra Serif"/>
                <w:sz w:val="20"/>
                <w:szCs w:val="20"/>
              </w:rPr>
              <w:t>г</w:t>
            </w:r>
            <w:proofErr w:type="spellEnd"/>
            <w:r w:rsidR="00D12581" w:rsidRPr="00127552">
              <w:rPr>
                <w:rFonts w:ascii="PT Astra Serif" w:hAnsi="PT Astra Serif"/>
                <w:sz w:val="20"/>
                <w:szCs w:val="20"/>
              </w:rPr>
              <w:t>-</w:t>
            </w:r>
            <w:proofErr w:type="gramEnd"/>
            <w:r w:rsidR="00D12581" w:rsidRPr="00127552">
              <w:rPr>
                <w:rFonts w:ascii="PT Astra Serif" w:hAnsi="PT Astra Serif"/>
                <w:sz w:val="20"/>
                <w:szCs w:val="20"/>
              </w:rPr>
              <w:t xml:space="preserve"> вид спорта</w:t>
            </w:r>
            <w:r w:rsidRPr="00127552">
              <w:rPr>
                <w:rFonts w:ascii="PT Astra Serif" w:hAnsi="PT Astra Serif"/>
                <w:sz w:val="20"/>
                <w:szCs w:val="20"/>
              </w:rPr>
              <w:t>,</w:t>
            </w:r>
            <w:r w:rsidR="00D12581" w:rsidRPr="00127552">
              <w:rPr>
                <w:rFonts w:ascii="PT Astra Serif" w:hAnsi="PT Astra Serif"/>
                <w:sz w:val="20"/>
                <w:szCs w:val="20"/>
              </w:rPr>
              <w:t xml:space="preserve"> сочетающий в себе зрелищное исполнение номеров с элементами танцев, гимнастики и акробатики. 25 февраля 2024 года в МБУ ДО СШ «Центр Югорского спорта» более 100 спортсменов приняли участие в соревнованиях по </w:t>
            </w:r>
            <w:proofErr w:type="spellStart"/>
            <w:r w:rsidR="00D12581" w:rsidRPr="00127552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127552">
              <w:rPr>
                <w:rFonts w:ascii="PT Astra Serif" w:hAnsi="PT Astra Serif"/>
                <w:sz w:val="20"/>
                <w:szCs w:val="20"/>
              </w:rPr>
              <w:t>-</w:t>
            </w:r>
            <w:r w:rsidR="00D12581" w:rsidRPr="00127552">
              <w:rPr>
                <w:rFonts w:ascii="PT Astra Serif" w:hAnsi="PT Astra Serif"/>
                <w:sz w:val="20"/>
                <w:szCs w:val="20"/>
              </w:rPr>
              <w:t>спорту. Количество участников подтверждает востребованность данного вида спорта. Воспитанники отделения на постоянной основе выступают со своими номерами на открытии соревнований различного уровня.</w:t>
            </w:r>
          </w:p>
          <w:p w14:paraId="259D8A31" w14:textId="0CF045DD" w:rsidR="00520E48" w:rsidRPr="00127552" w:rsidRDefault="00D12581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55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20E48" w:rsidRPr="00127552">
              <w:rPr>
                <w:rFonts w:ascii="PT Astra Serif" w:hAnsi="PT Astra Serif"/>
                <w:sz w:val="20"/>
                <w:szCs w:val="20"/>
              </w:rPr>
              <w:t>Открыты следующие спортивные федерации:</w:t>
            </w:r>
          </w:p>
          <w:p w14:paraId="026DF826" w14:textId="78382555" w:rsidR="004217BF" w:rsidRPr="00127552" w:rsidRDefault="004217BF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552">
              <w:rPr>
                <w:rFonts w:ascii="PT Astra Serif" w:hAnsi="PT Astra Serif"/>
                <w:sz w:val="20"/>
                <w:szCs w:val="20"/>
              </w:rPr>
              <w:t>- Ф</w:t>
            </w:r>
            <w:r w:rsidR="00520E48" w:rsidRPr="00127552">
              <w:rPr>
                <w:rFonts w:ascii="PT Astra Serif" w:hAnsi="PT Astra Serif"/>
                <w:sz w:val="20"/>
                <w:szCs w:val="20"/>
              </w:rPr>
              <w:t>еде</w:t>
            </w:r>
            <w:r w:rsidRPr="00127552">
              <w:rPr>
                <w:rFonts w:ascii="PT Astra Serif" w:hAnsi="PT Astra Serif"/>
                <w:sz w:val="20"/>
                <w:szCs w:val="20"/>
              </w:rPr>
              <w:t>рация</w:t>
            </w:r>
            <w:r w:rsidR="00520E48" w:rsidRPr="00127552">
              <w:rPr>
                <w:rFonts w:ascii="PT Astra Serif" w:hAnsi="PT Astra Serif"/>
                <w:sz w:val="20"/>
                <w:szCs w:val="20"/>
              </w:rPr>
              <w:t xml:space="preserve"> тенниса Югорска;</w:t>
            </w:r>
            <w:r w:rsidR="00D12581" w:rsidRPr="00127552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45121CDC" w14:textId="62A9C7BA" w:rsidR="00574125" w:rsidRPr="00127552" w:rsidRDefault="004217BF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552">
              <w:rPr>
                <w:rFonts w:ascii="PT Astra Serif" w:hAnsi="PT Astra Serif"/>
                <w:sz w:val="20"/>
                <w:szCs w:val="20"/>
              </w:rPr>
              <w:t>- Федерация</w:t>
            </w:r>
            <w:r w:rsidR="00D12581" w:rsidRPr="00127552">
              <w:rPr>
                <w:rFonts w:ascii="PT Astra Serif" w:hAnsi="PT Astra Serif"/>
                <w:sz w:val="20"/>
                <w:szCs w:val="20"/>
              </w:rPr>
              <w:t xml:space="preserve"> легкой атлетики города Югорска.</w:t>
            </w:r>
          </w:p>
        </w:tc>
      </w:tr>
      <w:tr w:rsidR="00574125" w:rsidRPr="00C23542" w14:paraId="39E490D0" w14:textId="77777777" w:rsidTr="002508A0">
        <w:trPr>
          <w:jc w:val="center"/>
        </w:trPr>
        <w:tc>
          <w:tcPr>
            <w:tcW w:w="783" w:type="dxa"/>
          </w:tcPr>
          <w:p w14:paraId="46CFC6F8" w14:textId="77777777" w:rsidR="00574125" w:rsidRPr="00C23542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4.2.4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C10E160" w14:textId="77777777" w:rsidR="00574125" w:rsidRDefault="00574125" w:rsidP="00574125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Организация спортивных мероприятий на территории города, участие спортсменов города Югорска в спортивных мероприятиях различного уровня</w:t>
            </w:r>
          </w:p>
        </w:tc>
        <w:tc>
          <w:tcPr>
            <w:tcW w:w="2126" w:type="dxa"/>
            <w:vMerge/>
          </w:tcPr>
          <w:p w14:paraId="1EA2EC14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B478AB0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A07075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D231EC5" w14:textId="77777777" w:rsidR="004B5710" w:rsidRDefault="004B5710" w:rsidP="002F2AFD">
            <w:pPr>
              <w:ind w:firstLine="176"/>
              <w:jc w:val="both"/>
              <w:rPr>
                <w:rFonts w:ascii="PT Astra Serif" w:eastAsia="Andale Sans UI" w:hAnsi="PT Astra Serif"/>
                <w:kern w:val="2"/>
                <w:sz w:val="20"/>
                <w:szCs w:val="20"/>
              </w:rPr>
            </w:pPr>
            <w:r w:rsidRPr="00F67081">
              <w:rPr>
                <w:rFonts w:ascii="PT Astra Serif" w:hAnsi="PT Astra Serif"/>
                <w:sz w:val="20"/>
                <w:szCs w:val="20"/>
              </w:rPr>
              <w:t xml:space="preserve">В течение 2024 года были организованы и </w:t>
            </w:r>
            <w:r w:rsidRPr="005B63D6">
              <w:rPr>
                <w:rFonts w:ascii="PT Astra Serif" w:hAnsi="PT Astra Serif"/>
                <w:sz w:val="20"/>
                <w:szCs w:val="20"/>
              </w:rPr>
              <w:t>проведены 270 спортивно-массовых мероприятий,</w:t>
            </w:r>
            <w:r w:rsidRPr="00F67081">
              <w:rPr>
                <w:rFonts w:ascii="PT Astra Serif" w:hAnsi="PT Astra Serif"/>
                <w:sz w:val="20"/>
                <w:szCs w:val="20"/>
              </w:rPr>
              <w:t xml:space="preserve"> 6 всероссийских, 24 региональных, 15 межмуниципальных, 225 городских соревнований, в которых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приняли участие 19 663 человек. </w:t>
            </w:r>
            <w:r w:rsidRPr="005B63D6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 xml:space="preserve">Ярким событием стали достижения </w:t>
            </w:r>
            <w:proofErr w:type="spellStart"/>
            <w:r w:rsidRPr="005B63D6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>югорского</w:t>
            </w:r>
            <w:proofErr w:type="spellEnd"/>
            <w:r w:rsidRPr="005B63D6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 xml:space="preserve"> спортсмена Ярослава </w:t>
            </w:r>
            <w:proofErr w:type="spellStart"/>
            <w:r w:rsidRPr="005B63D6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>Дороничева</w:t>
            </w:r>
            <w:proofErr w:type="spellEnd"/>
            <w:r w:rsidRPr="005B63D6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 xml:space="preserve"> на международной и всероссийской арене, который завоевал 5 место на Чемпионате Европы по боксу, 3 место на Чемпионате России и 1 место на Кубке России по боксу.</w:t>
            </w:r>
            <w:r>
              <w:rPr>
                <w:rFonts w:ascii="PT Astra Serif" w:eastAsia="Andale Sans UI" w:hAnsi="PT Astra Serif"/>
                <w:kern w:val="2"/>
                <w:sz w:val="20"/>
                <w:szCs w:val="20"/>
              </w:rPr>
              <w:t xml:space="preserve"> </w:t>
            </w:r>
          </w:p>
          <w:p w14:paraId="50070F58" w14:textId="1760348D" w:rsidR="00574125" w:rsidRPr="00C23542" w:rsidRDefault="004B5710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декабре 2024 года в Тюмени состоялись Всероссийские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соревнования по легкой атлетике «Матчевая встреча городов Сибири и Урала. Участвовали спортсмены из Новосибирска, Алтайского Края, Омской, Курганской и Тюменской областей (90 спортсменов). МБУ ДО СШ «Центр Югорского спорта» представляли 11 спортсменов, два из которых стали призерами. Легкоатлеты города Югорска принимали участие во Всероссийских соревнованиях в Казани. В соревнованиях приняли участие 1336 спортсменов из 47 регионов страны.</w:t>
            </w:r>
          </w:p>
        </w:tc>
      </w:tr>
      <w:tr w:rsidR="00574125" w:rsidRPr="00C23542" w14:paraId="509879A3" w14:textId="77777777" w:rsidTr="002508A0">
        <w:trPr>
          <w:jc w:val="center"/>
        </w:trPr>
        <w:tc>
          <w:tcPr>
            <w:tcW w:w="783" w:type="dxa"/>
          </w:tcPr>
          <w:p w14:paraId="10946058" w14:textId="77777777" w:rsidR="00574125" w:rsidRPr="00C23542" w:rsidRDefault="00574125" w:rsidP="005741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4.2.5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740CF36" w14:textId="77777777" w:rsidR="00574125" w:rsidRDefault="00574125" w:rsidP="00574125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Проведение мероприятий по популяризации занятий физической культурой и спортом, здорового образа жизни</w:t>
            </w:r>
          </w:p>
        </w:tc>
        <w:tc>
          <w:tcPr>
            <w:tcW w:w="2126" w:type="dxa"/>
            <w:vMerge/>
          </w:tcPr>
          <w:p w14:paraId="7C5A09C7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361C38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E54CD0" w14:textId="77777777" w:rsidR="00574125" w:rsidRPr="00C23542" w:rsidRDefault="00574125" w:rsidP="0057412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2C09172" w14:textId="69956C0B" w:rsidR="00574125" w:rsidRPr="00C23542" w:rsidRDefault="00FA2A22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67081">
              <w:rPr>
                <w:rFonts w:ascii="PT Astra Serif" w:hAnsi="PT Astra Serif"/>
                <w:sz w:val="20"/>
                <w:szCs w:val="20"/>
              </w:rPr>
              <w:t xml:space="preserve">В течение 2024 года были организованы и </w:t>
            </w:r>
            <w:r w:rsidRPr="005B63D6">
              <w:rPr>
                <w:rFonts w:ascii="PT Astra Serif" w:hAnsi="PT Astra Serif"/>
                <w:sz w:val="20"/>
                <w:szCs w:val="20"/>
              </w:rPr>
              <w:t>проведены 270 спортивно-массовых мероприятий в городе</w:t>
            </w:r>
            <w:r w:rsidR="0035435F">
              <w:rPr>
                <w:rFonts w:ascii="PT Astra Serif" w:hAnsi="PT Astra Serif"/>
                <w:sz w:val="20"/>
                <w:szCs w:val="20"/>
              </w:rPr>
              <w:t xml:space="preserve"> Югорске</w:t>
            </w:r>
            <w:r w:rsidRPr="005B63D6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B63D6">
              <w:rPr>
                <w:rFonts w:ascii="PT Astra Serif" w:hAnsi="PT Astra Serif"/>
                <w:sz w:val="20"/>
                <w:szCs w:val="20"/>
              </w:rPr>
              <w:t xml:space="preserve">С участием всех возрастных и социальных групп населения проведены: </w:t>
            </w:r>
            <w:r w:rsidRPr="005B63D6">
              <w:rPr>
                <w:rFonts w:ascii="PT Astra Serif" w:hAnsi="PT Astra Serif"/>
                <w:sz w:val="20"/>
                <w:szCs w:val="20"/>
                <w:lang w:val="en-US"/>
              </w:rPr>
              <w:t>XLII</w:t>
            </w:r>
            <w:r w:rsidRPr="005B63D6">
              <w:rPr>
                <w:rFonts w:ascii="PT Astra Serif" w:hAnsi="PT Astra Serif"/>
                <w:sz w:val="20"/>
                <w:szCs w:val="20"/>
              </w:rPr>
              <w:t xml:space="preserve"> открытая Всероссийская массовая лыжная гонка «Лыжня России», Всероссийский день бега «Кросс Нации», массовые уличные забеги «Бегущие сандалии» и «Бегущий фонарик», экстремальный забег «Вызов», забег по пересеченной местности «Югорский </w:t>
            </w:r>
            <w:proofErr w:type="spellStart"/>
            <w:r w:rsidRPr="005B63D6">
              <w:rPr>
                <w:rFonts w:ascii="PT Astra Serif" w:hAnsi="PT Astra Serif"/>
                <w:sz w:val="20"/>
                <w:szCs w:val="20"/>
              </w:rPr>
              <w:t>Трейл</w:t>
            </w:r>
            <w:proofErr w:type="spellEnd"/>
            <w:r w:rsidRPr="005B63D6">
              <w:rPr>
                <w:rFonts w:ascii="PT Astra Serif" w:hAnsi="PT Astra Serif"/>
                <w:sz w:val="20"/>
                <w:szCs w:val="20"/>
              </w:rPr>
              <w:t>».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B63D6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</w:rPr>
              <w:t>В рамках Всероссийского физкультурно-спортивного комплекса «Готов к труду и обороне» («ГТО») в городе Югорске было проведено 22 мероприятия, в которых приняли участие 1 178 человек, в том числе 269 человек получили знаки различных степеней (золотой знак - 221 человек, серебряный знак - 29 человек, бронзовый</w:t>
            </w:r>
            <w:r w:rsidR="0035435F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</w:rPr>
              <w:t xml:space="preserve"> знак</w:t>
            </w:r>
            <w:r w:rsidRPr="005B63D6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</w:rPr>
              <w:t xml:space="preserve"> - 19 человек).  </w:t>
            </w:r>
          </w:p>
        </w:tc>
      </w:tr>
      <w:tr w:rsidR="001F739F" w:rsidRPr="00C23542" w14:paraId="21E2FB44" w14:textId="77777777" w:rsidTr="002508A0">
        <w:trPr>
          <w:jc w:val="center"/>
        </w:trPr>
        <w:tc>
          <w:tcPr>
            <w:tcW w:w="783" w:type="dxa"/>
          </w:tcPr>
          <w:p w14:paraId="047F370A" w14:textId="77777777" w:rsidR="001F739F" w:rsidRPr="00C23542" w:rsidRDefault="001F739F" w:rsidP="001F73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4.2.6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1F6F1F6D" w14:textId="77777777" w:rsidR="001F739F" w:rsidRDefault="001F739F" w:rsidP="001F739F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</w:t>
            </w:r>
            <w:r w:rsidRPr="00EE30A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беспечение условий для занятий физической культурой и спортом, спортивной реабилитации лицам с ограниченными возможностями здоровья</w:t>
            </w:r>
          </w:p>
        </w:tc>
        <w:tc>
          <w:tcPr>
            <w:tcW w:w="2126" w:type="dxa"/>
            <w:vMerge/>
          </w:tcPr>
          <w:p w14:paraId="05155332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E255A4A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059A68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B4E77F1" w14:textId="77777777" w:rsidR="00F95F77" w:rsidRDefault="001F739F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67081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="00F95F77">
              <w:rPr>
                <w:rFonts w:ascii="PT Astra Serif" w:hAnsi="PT Astra Serif"/>
                <w:sz w:val="20"/>
                <w:szCs w:val="20"/>
              </w:rPr>
              <w:t xml:space="preserve">Ежегодно в рамках спортивно-массовых мероприятий по адаптивным видам спорта «Спорт равных возможностей» проходят соревнования по пауэрлифтингу, волейболу, </w:t>
            </w:r>
            <w:proofErr w:type="spellStart"/>
            <w:r w:rsidR="00F95F77">
              <w:rPr>
                <w:rFonts w:ascii="PT Astra Serif" w:hAnsi="PT Astra Serif"/>
                <w:sz w:val="20"/>
                <w:szCs w:val="20"/>
              </w:rPr>
              <w:t>бочче</w:t>
            </w:r>
            <w:proofErr w:type="spellEnd"/>
            <w:r w:rsidR="00F95F77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spellStart"/>
            <w:r w:rsidR="00F95F77">
              <w:rPr>
                <w:rFonts w:ascii="PT Astra Serif" w:hAnsi="PT Astra Serif"/>
                <w:sz w:val="20"/>
                <w:szCs w:val="20"/>
              </w:rPr>
              <w:t>дартсу</w:t>
            </w:r>
            <w:proofErr w:type="spellEnd"/>
            <w:r w:rsidR="00F95F77"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7C5C2739" w14:textId="1B9BD36F" w:rsidR="00F95F77" w:rsidRPr="00CE03FD" w:rsidRDefault="00F95F77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Обеспечивается доступность</w:t>
            </w:r>
            <w:r w:rsidRPr="00CE03FD">
              <w:rPr>
                <w:rFonts w:ascii="PT Astra Serif" w:hAnsi="PT Astra Serif"/>
                <w:sz w:val="20"/>
                <w:szCs w:val="20"/>
              </w:rPr>
              <w:t xml:space="preserve"> спортивных объектов (спортзалов, стадионов) для людей с ограниченными возможностями, включая пандусы, лифты и специальные туалеты.</w:t>
            </w:r>
          </w:p>
          <w:p w14:paraId="6401533B" w14:textId="4F279189" w:rsidR="001F739F" w:rsidRPr="00C23542" w:rsidRDefault="00F95F77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Осуществляет деятельность отделение в городе Югорске БУ Ханты-Мансийского автономного округа – Югры «Центр адаптивного спорта».  </w:t>
            </w:r>
          </w:p>
        </w:tc>
      </w:tr>
      <w:tr w:rsidR="001F739F" w:rsidRPr="00C23542" w14:paraId="68E1F83C" w14:textId="77777777" w:rsidTr="002508A0">
        <w:trPr>
          <w:jc w:val="center"/>
        </w:trPr>
        <w:tc>
          <w:tcPr>
            <w:tcW w:w="783" w:type="dxa"/>
          </w:tcPr>
          <w:p w14:paraId="1BCE2AB5" w14:textId="77777777" w:rsidR="001F739F" w:rsidRPr="00C23542" w:rsidRDefault="001F739F" w:rsidP="001F73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4.2.7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F4934C6" w14:textId="77777777" w:rsidR="001F739F" w:rsidRPr="00EE30A9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</w:t>
            </w:r>
            <w:r w:rsidRPr="00EE30A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асширение услуг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в сфере физической культуры и спорта</w:t>
            </w:r>
            <w:r w:rsidRPr="00EE30A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направленных на повышение активного долголетия граждан</w:t>
            </w:r>
          </w:p>
        </w:tc>
        <w:tc>
          <w:tcPr>
            <w:tcW w:w="2126" w:type="dxa"/>
            <w:vMerge/>
          </w:tcPr>
          <w:p w14:paraId="467A73A9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B3EB2A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B51A31E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AF83DCD" w14:textId="77777777" w:rsidR="00DD1CE2" w:rsidRDefault="00DD1CE2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рамках декады пожилого человека ежегодно с гражданами серебряного возраста проводится комплекс мероприятий: открытая тренировка по скандинавской ходьбе, соревнования по дартсу, адаптивной игре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Бочча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» и настольному теннису.  </w:t>
            </w:r>
          </w:p>
          <w:p w14:paraId="2067E5F3" w14:textId="37BCF5A5" w:rsidR="00DD1CE2" w:rsidRPr="00EF0839" w:rsidRDefault="00DD1CE2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Реализуются</w:t>
            </w:r>
            <w:r w:rsidRPr="00EF0839">
              <w:rPr>
                <w:rFonts w:ascii="PT Astra Serif" w:hAnsi="PT Astra Serif"/>
                <w:sz w:val="20"/>
                <w:szCs w:val="20"/>
              </w:rPr>
              <w:t xml:space="preserve"> физкультурно-оздоровительных программ</w:t>
            </w:r>
            <w:r>
              <w:rPr>
                <w:rFonts w:ascii="PT Astra Serif" w:hAnsi="PT Astra Serif"/>
                <w:sz w:val="20"/>
                <w:szCs w:val="20"/>
              </w:rPr>
              <w:t>ы</w:t>
            </w:r>
            <w:r w:rsidRPr="00EF0839">
              <w:rPr>
                <w:rFonts w:ascii="PT Astra Serif" w:hAnsi="PT Astra Serif"/>
                <w:sz w:val="20"/>
                <w:szCs w:val="20"/>
              </w:rPr>
              <w:t xml:space="preserve"> для граждан старшего возра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ста (женщины 55-79 лет; мужчины </w:t>
            </w:r>
            <w:r w:rsidRPr="00EF0839">
              <w:rPr>
                <w:rFonts w:ascii="PT Astra Serif" w:hAnsi="PT Astra Serif"/>
                <w:sz w:val="20"/>
                <w:szCs w:val="20"/>
              </w:rPr>
              <w:t>60-</w:t>
            </w:r>
            <w:r w:rsidRPr="00EF0839">
              <w:rPr>
                <w:rFonts w:ascii="PT Astra Serif" w:hAnsi="PT Astra Serif"/>
                <w:sz w:val="20"/>
                <w:szCs w:val="20"/>
              </w:rPr>
              <w:lastRenderedPageBreak/>
              <w:t>79 лет):</w:t>
            </w:r>
          </w:p>
          <w:p w14:paraId="4CED5426" w14:textId="77777777" w:rsidR="00DD1CE2" w:rsidRPr="00EF0839" w:rsidRDefault="00DD1CE2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F0839">
              <w:rPr>
                <w:rFonts w:ascii="PT Astra Serif" w:hAnsi="PT Astra Serif"/>
                <w:sz w:val="20"/>
                <w:szCs w:val="20"/>
              </w:rPr>
              <w:t>- «Суставная гимнастика»;</w:t>
            </w:r>
          </w:p>
          <w:p w14:paraId="47C20A79" w14:textId="77777777" w:rsidR="00DD1CE2" w:rsidRPr="00EF0839" w:rsidRDefault="00DD1CE2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F0839">
              <w:rPr>
                <w:rFonts w:ascii="PT Astra Serif" w:hAnsi="PT Astra Serif"/>
                <w:sz w:val="20"/>
                <w:szCs w:val="20"/>
              </w:rPr>
              <w:t>- «Югорское долголетие».</w:t>
            </w:r>
          </w:p>
          <w:p w14:paraId="75EB8F36" w14:textId="1ED8EF2C" w:rsidR="001F739F" w:rsidRPr="00C23542" w:rsidRDefault="00DD1CE2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Общий охват </w:t>
            </w:r>
            <w:r w:rsidR="00215EE4">
              <w:rPr>
                <w:rFonts w:ascii="PT Astra Serif" w:hAnsi="PT Astra Serif"/>
                <w:sz w:val="20"/>
                <w:szCs w:val="20"/>
              </w:rPr>
              <w:t xml:space="preserve">данными программами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составил </w:t>
            </w:r>
            <w:r w:rsidRPr="00EF0839">
              <w:rPr>
                <w:rFonts w:ascii="PT Astra Serif" w:hAnsi="PT Astra Serif"/>
                <w:sz w:val="20"/>
                <w:szCs w:val="20"/>
              </w:rPr>
              <w:t>184 человека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1F739F" w:rsidRPr="00C23542" w14:paraId="04B719DC" w14:textId="77777777" w:rsidTr="002508A0">
        <w:trPr>
          <w:jc w:val="center"/>
        </w:trPr>
        <w:tc>
          <w:tcPr>
            <w:tcW w:w="783" w:type="dxa"/>
          </w:tcPr>
          <w:p w14:paraId="3FFD0C1C" w14:textId="77777777" w:rsidR="001F739F" w:rsidRPr="00C23542" w:rsidRDefault="001F739F" w:rsidP="001F73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4.2.8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69C660BE" w14:textId="77777777" w:rsidR="001F739F" w:rsidRPr="00EE30A9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EE30A9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рганизация системы велосипедного движения в городе, включая обустройство велосипедных дорожек</w:t>
            </w:r>
          </w:p>
        </w:tc>
        <w:tc>
          <w:tcPr>
            <w:tcW w:w="2126" w:type="dxa"/>
            <w:vMerge/>
          </w:tcPr>
          <w:p w14:paraId="7A7A394E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F54ED6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DE37FF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616D35B" w14:textId="58F3395F" w:rsidR="001F739F" w:rsidRPr="00C23542" w:rsidRDefault="00F475ED" w:rsidP="00E247A1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Имеются велосипедные дорожки по периметру парка на улице Менделеева протяженностью 2 к</w:t>
            </w:r>
            <w:r w:rsidR="00E247A1">
              <w:rPr>
                <w:rFonts w:ascii="PT Astra Serif" w:hAnsi="PT Astra Serif"/>
                <w:sz w:val="20"/>
                <w:szCs w:val="20"/>
              </w:rPr>
              <w:t>м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1F739F" w:rsidRPr="00C23542" w14:paraId="46766CF2" w14:textId="77777777" w:rsidTr="002508A0">
        <w:trPr>
          <w:jc w:val="center"/>
        </w:trPr>
        <w:tc>
          <w:tcPr>
            <w:tcW w:w="783" w:type="dxa"/>
          </w:tcPr>
          <w:p w14:paraId="7F67D18D" w14:textId="77777777" w:rsidR="001F739F" w:rsidRPr="00C23542" w:rsidRDefault="001F739F" w:rsidP="001F73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4.2.9</w:t>
            </w:r>
            <w:r w:rsidRPr="0060276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CDF1D1C" w14:textId="77777777" w:rsidR="001F739F" w:rsidRPr="006C7389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Привлечение </w:t>
            </w:r>
            <w:r w:rsidRPr="006C738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молодых специалистов (тренер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ов-преподавателей) в учреждения</w:t>
            </w:r>
            <w:r w:rsidRPr="006C738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спорта</w:t>
            </w:r>
          </w:p>
        </w:tc>
        <w:tc>
          <w:tcPr>
            <w:tcW w:w="2126" w:type="dxa"/>
            <w:vMerge/>
          </w:tcPr>
          <w:p w14:paraId="266CA400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DC4BE6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587D5E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3CE2536" w14:textId="40982A72" w:rsidR="001F739F" w:rsidRPr="00C23542" w:rsidRDefault="00515194" w:rsidP="00F9795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2024 году трудоустроен</w:t>
            </w:r>
            <w:r w:rsidR="00F9795D">
              <w:rPr>
                <w:rFonts w:ascii="PT Astra Serif" w:hAnsi="PT Astra Serif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5 молодых специалистов в МБУ ДО СШ «Центр Югорского спорта».</w:t>
            </w:r>
          </w:p>
        </w:tc>
      </w:tr>
      <w:tr w:rsidR="001F739F" w:rsidRPr="00C23542" w14:paraId="29328D44" w14:textId="77777777" w:rsidTr="002508A0">
        <w:trPr>
          <w:jc w:val="center"/>
        </w:trPr>
        <w:tc>
          <w:tcPr>
            <w:tcW w:w="783" w:type="dxa"/>
          </w:tcPr>
          <w:p w14:paraId="483E6225" w14:textId="77777777" w:rsidR="001F739F" w:rsidRPr="00C23542" w:rsidRDefault="001F739F" w:rsidP="001F73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4.2.10.</w:t>
            </w:r>
          </w:p>
        </w:tc>
        <w:tc>
          <w:tcPr>
            <w:tcW w:w="2516" w:type="dxa"/>
          </w:tcPr>
          <w:p w14:paraId="1C48044E" w14:textId="77777777" w:rsidR="001F739F" w:rsidRPr="006C7389" w:rsidRDefault="001F739F" w:rsidP="001F739F">
            <w:pPr>
              <w:suppressAutoHyphens w:val="0"/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Оказание 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>поддержк</w:t>
            </w:r>
            <w:r>
              <w:rPr>
                <w:rFonts w:ascii="PT Astra Serif" w:hAnsi="PT Astra Serif" w:cs="Arial"/>
                <w:sz w:val="20"/>
                <w:szCs w:val="20"/>
                <w:lang w:eastAsia="ru-RU"/>
              </w:rPr>
              <w:t>и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некоммерчески</w:t>
            </w:r>
            <w:r>
              <w:rPr>
                <w:rFonts w:ascii="PT Astra Serif" w:hAnsi="PT Astra Serif" w:cs="Arial"/>
                <w:sz w:val="20"/>
                <w:szCs w:val="20"/>
                <w:lang w:eastAsia="ru-RU"/>
              </w:rPr>
              <w:t>м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PT Astra Serif" w:hAnsi="PT Astra Serif" w:cs="Arial"/>
                <w:sz w:val="20"/>
                <w:szCs w:val="20"/>
                <w:lang w:eastAsia="ru-RU"/>
              </w:rPr>
              <w:t>ям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, осуществляющих </w:t>
            </w:r>
            <w:r w:rsidRPr="0016784A">
              <w:rPr>
                <w:rFonts w:ascii="PT Astra Serif" w:eastAsia="TimesNewRomanPSMT" w:hAnsi="PT Astra Serif" w:cs="Arial"/>
                <w:sz w:val="20"/>
                <w:szCs w:val="20"/>
                <w:lang w:eastAsia="ru-RU"/>
              </w:rPr>
              <w:t xml:space="preserve">организацию и проведение социально значимых общественных мероприятий и(или) проектов </w:t>
            </w:r>
            <w:r w:rsidRPr="0016784A">
              <w:rPr>
                <w:rFonts w:ascii="PT Astra Serif" w:hAnsi="PT Astra Serif" w:cs="Arial"/>
                <w:sz w:val="20"/>
                <w:szCs w:val="20"/>
                <w:lang w:eastAsia="ru-RU"/>
              </w:rPr>
              <w:t>в сфере физической культуры и спорта среди различных групп населения города Югорска</w:t>
            </w:r>
          </w:p>
        </w:tc>
        <w:tc>
          <w:tcPr>
            <w:tcW w:w="2126" w:type="dxa"/>
            <w:vMerge/>
          </w:tcPr>
          <w:p w14:paraId="11D9D62B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F9DB14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8567597" w14:textId="77777777" w:rsidR="001F739F" w:rsidRPr="00C23542" w:rsidRDefault="001F739F" w:rsidP="001F73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28C55C2C" w14:textId="39202401" w:rsidR="00430B9E" w:rsidRPr="00430B9E" w:rsidRDefault="00430B9E" w:rsidP="002F2AFD">
            <w:pPr>
              <w:suppressAutoHyphens w:val="0"/>
              <w:ind w:firstLine="176"/>
              <w:jc w:val="both"/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430B9E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>В 2024 году по результатам конкурсов предоставлен</w:t>
            </w:r>
            <w:r w:rsidR="00F9795D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ы </w:t>
            </w:r>
            <w:r w:rsidRPr="00430B9E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>субсиди</w:t>
            </w:r>
            <w:r w:rsidR="00F9795D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430B9E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из бюджета города Югорска некоммерческим организациям на реализацию социальных проектов (программ) в сфере спорта на исполнение предоставления услуг «Спортивная подготовка по неолимпийским видам спорта» и </w:t>
            </w:r>
            <w:r w:rsidR="00F9795D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на </w:t>
            </w:r>
            <w:r w:rsidRPr="00430B9E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>организаци</w:t>
            </w:r>
            <w:r w:rsidR="00F9795D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>ю</w:t>
            </w:r>
            <w:r w:rsidRPr="00430B9E">
              <w:rPr>
                <w:rFonts w:ascii="PT Astra Serif" w:eastAsia="Andale Sans UI" w:hAnsi="PT Astra Serif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и проведение официальных спортивных мероприятий  в размере 590,0 тыс. рублей.</w:t>
            </w:r>
          </w:p>
          <w:p w14:paraId="37EA0E47" w14:textId="53E59516" w:rsidR="001F739F" w:rsidRPr="00C23542" w:rsidRDefault="001F739F" w:rsidP="002F2AFD">
            <w:pPr>
              <w:suppressAutoHyphens w:val="0"/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09E8" w:rsidRPr="00C23542" w14:paraId="2D70DD3C" w14:textId="77777777" w:rsidTr="002508A0">
        <w:trPr>
          <w:jc w:val="center"/>
        </w:trPr>
        <w:tc>
          <w:tcPr>
            <w:tcW w:w="783" w:type="dxa"/>
          </w:tcPr>
          <w:p w14:paraId="13622A85" w14:textId="77777777" w:rsidR="004B09E8" w:rsidRPr="00C23542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0B15">
              <w:rPr>
                <w:rFonts w:ascii="PT Astra Serif" w:hAnsi="PT Astra Serif"/>
                <w:sz w:val="20"/>
                <w:szCs w:val="20"/>
              </w:rPr>
              <w:t>4.2.1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760B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805E85D" w14:textId="77777777" w:rsidR="004B09E8" w:rsidRDefault="004B09E8" w:rsidP="004B09E8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Э</w:t>
            </w:r>
            <w:r w:rsidRPr="00EE30A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ффективное взаимодействие между субъектами сферы физической культуры и спорта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в городе</w:t>
            </w:r>
          </w:p>
        </w:tc>
        <w:tc>
          <w:tcPr>
            <w:tcW w:w="2126" w:type="dxa"/>
            <w:vMerge/>
          </w:tcPr>
          <w:p w14:paraId="55B00C87" w14:textId="77777777" w:rsidR="004B09E8" w:rsidRPr="00C23542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DDD8197" w14:textId="77777777" w:rsidR="004B09E8" w:rsidRPr="00C23542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C162F0" w14:textId="77777777" w:rsidR="004B09E8" w:rsidRPr="00C23542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ABD9A51" w14:textId="77777777" w:rsidR="00D64BF1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4BF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D64BF1" w:rsidRPr="00D64BF1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>В</w:t>
            </w:r>
            <w:r w:rsidR="00D64BF1" w:rsidRPr="007C463F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 xml:space="preserve"> городе Югорске сформирована сеть учреждений, реализующих развитие физической культуры и спорта, включающая в себя: </w:t>
            </w:r>
            <w:r w:rsidR="00D64BF1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 xml:space="preserve">МБУ </w:t>
            </w:r>
            <w:proofErr w:type="gramStart"/>
            <w:r w:rsidR="00D64BF1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>ДО</w:t>
            </w:r>
            <w:proofErr w:type="gramEnd"/>
            <w:r w:rsidR="00D64BF1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 xml:space="preserve"> </w:t>
            </w:r>
            <w:proofErr w:type="gramStart"/>
            <w:r w:rsidR="00D64BF1" w:rsidRPr="007C463F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>спортивная</w:t>
            </w:r>
            <w:proofErr w:type="gramEnd"/>
            <w:r w:rsidR="00D64BF1" w:rsidRPr="007C463F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 xml:space="preserve"> школа «Центр Югорского спорта»,  ведомственное учреждение Культурно-спортивный комплекс «Норд» ООО «Газпром трансгаз Югорск»</w:t>
            </w:r>
            <w:r w:rsidR="00D64BF1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>, БУ</w:t>
            </w:r>
            <w:r w:rsidR="00D64BF1" w:rsidRPr="007C463F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 xml:space="preserve"> Ханты-Мансийского автономного округа - </w:t>
            </w:r>
            <w:r w:rsidR="00D64BF1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>Югры «Центр адаптивного спорта»</w:t>
            </w:r>
            <w:r w:rsidR="00D64BF1" w:rsidRPr="007C463F">
              <w:rPr>
                <w:rFonts w:ascii="PT Astra Serif" w:eastAsia="Lucida Sans Unicode" w:hAnsi="PT Astra Serif"/>
                <w:kern w:val="2"/>
                <w:sz w:val="20"/>
                <w:szCs w:val="20"/>
              </w:rPr>
              <w:t>.</w:t>
            </w:r>
          </w:p>
          <w:p w14:paraId="0DBBE0D8" w14:textId="76D5CF91" w:rsidR="00D64BF1" w:rsidRDefault="00D64BF1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C463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В</w:t>
            </w:r>
            <w:r w:rsidRPr="00EE30A9"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заимодействие между субъектами сферы физической культуры и спорта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 xml:space="preserve"> в городе</w:t>
            </w:r>
            <w:r w:rsidRPr="007C463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осуществляется по следующим направлениям:</w:t>
            </w:r>
          </w:p>
          <w:p w14:paraId="7BAD8845" w14:textId="77777777" w:rsidR="00D64BF1" w:rsidRPr="007C463F" w:rsidRDefault="00D64BF1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у</w:t>
            </w:r>
            <w:r w:rsidRPr="007C463F">
              <w:rPr>
                <w:rFonts w:ascii="PT Astra Serif" w:hAnsi="PT Astra Serif"/>
                <w:sz w:val="20"/>
                <w:szCs w:val="20"/>
              </w:rPr>
              <w:t xml:space="preserve">величение общего количества спортивно-массовых мероприятий в городе; </w:t>
            </w:r>
          </w:p>
          <w:p w14:paraId="4B51BC0C" w14:textId="77777777" w:rsidR="00D64BF1" w:rsidRPr="007C463F" w:rsidRDefault="00D64BF1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- п</w:t>
            </w:r>
            <w:r w:rsidRPr="007C463F">
              <w:rPr>
                <w:rFonts w:ascii="PT Astra Serif" w:hAnsi="PT Astra Serif"/>
                <w:sz w:val="20"/>
                <w:szCs w:val="20"/>
              </w:rPr>
              <w:t>омощь в организации проведения соревнований в городе;</w:t>
            </w:r>
          </w:p>
          <w:p w14:paraId="19A7F14D" w14:textId="77777777" w:rsidR="00D64BF1" w:rsidRPr="007C463F" w:rsidRDefault="00D64BF1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 - п</w:t>
            </w:r>
            <w:r w:rsidRPr="007C463F">
              <w:rPr>
                <w:rFonts w:ascii="PT Astra Serif" w:hAnsi="PT Astra Serif"/>
                <w:sz w:val="20"/>
                <w:szCs w:val="20"/>
              </w:rPr>
              <w:t>редоставление площадей для проведения соревнований;</w:t>
            </w:r>
          </w:p>
          <w:p w14:paraId="36FD45F0" w14:textId="0388EC15" w:rsidR="004B09E8" w:rsidRPr="004B09E8" w:rsidRDefault="00D64BF1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- п</w:t>
            </w:r>
            <w:r w:rsidRPr="007C463F">
              <w:rPr>
                <w:rFonts w:ascii="PT Astra Serif" w:hAnsi="PT Astra Serif"/>
                <w:sz w:val="20"/>
                <w:szCs w:val="20"/>
              </w:rPr>
              <w:t>редоставление субсидий на организацию и проведение социально значимых общественных мероприятий и (или) проектов в сфере физической культуры и спорта среди различных групп населения.</w:t>
            </w:r>
          </w:p>
        </w:tc>
      </w:tr>
      <w:tr w:rsidR="004B09E8" w:rsidRPr="00C23542" w14:paraId="4887A5E7" w14:textId="77777777" w:rsidTr="002508A0">
        <w:trPr>
          <w:jc w:val="center"/>
        </w:trPr>
        <w:tc>
          <w:tcPr>
            <w:tcW w:w="783" w:type="dxa"/>
          </w:tcPr>
          <w:p w14:paraId="5DE4007D" w14:textId="77777777" w:rsidR="004B09E8" w:rsidRPr="00C23542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0B15">
              <w:rPr>
                <w:rFonts w:ascii="PT Astra Serif" w:hAnsi="PT Astra Serif"/>
                <w:sz w:val="20"/>
                <w:szCs w:val="20"/>
              </w:rPr>
              <w:lastRenderedPageBreak/>
              <w:t>4.2.1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760B1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0EF3B65F" w14:textId="77777777" w:rsidR="004B09E8" w:rsidRDefault="004B09E8" w:rsidP="004B09E8">
            <w:pPr>
              <w:jc w:val="both"/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eastAsia="ru-RU"/>
              </w:rPr>
              <w:t>Организация работы по подготовке актуальной статистической информации о вовлеченности населения в спорт</w:t>
            </w:r>
          </w:p>
        </w:tc>
        <w:tc>
          <w:tcPr>
            <w:tcW w:w="2126" w:type="dxa"/>
            <w:vMerge/>
          </w:tcPr>
          <w:p w14:paraId="36A810C3" w14:textId="77777777" w:rsidR="004B09E8" w:rsidRPr="00C23542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897CFCB" w14:textId="77777777" w:rsidR="004B09E8" w:rsidRPr="00C23542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0B9F7A" w14:textId="77777777" w:rsidR="004B09E8" w:rsidRPr="00C23542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65CD692" w14:textId="5C18393B" w:rsidR="00C965D1" w:rsidRPr="001928FB" w:rsidRDefault="00771977" w:rsidP="002F2AFD">
            <w:pPr>
              <w:widowControl w:val="0"/>
              <w:ind w:firstLine="176"/>
              <w:contextualSpacing/>
              <w:jc w:val="both"/>
              <w:rPr>
                <w:rFonts w:ascii="PT Astra Serif" w:eastAsia="Andale Sans UI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Andale Sans UI" w:hAnsi="PT Astra Serif"/>
                <w:kern w:val="2"/>
                <w:sz w:val="20"/>
                <w:szCs w:val="20"/>
              </w:rPr>
              <w:t>В городе Югорске систематически занимаются</w:t>
            </w:r>
            <w:r w:rsidR="00C965D1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 xml:space="preserve"> физической культурой и спортом </w:t>
            </w:r>
            <w:r w:rsidRPr="009A7C78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>26 393 ч</w:t>
            </w:r>
            <w:r>
              <w:rPr>
                <w:rFonts w:ascii="PT Astra Serif" w:eastAsia="Andale Sans UI" w:hAnsi="PT Astra Serif"/>
                <w:kern w:val="2"/>
                <w:sz w:val="20"/>
                <w:szCs w:val="20"/>
              </w:rPr>
              <w:t>еловека</w:t>
            </w:r>
            <w:r w:rsidR="00C965D1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 xml:space="preserve">, что составляет  </w:t>
            </w:r>
            <w:r w:rsidR="00C965D1" w:rsidRPr="009A7C78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>69</w:t>
            </w:r>
            <w:r w:rsidR="00A94555" w:rsidRPr="009A7C78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>,4</w:t>
            </w:r>
            <w:r>
              <w:rPr>
                <w:rFonts w:ascii="PT Astra Serif" w:eastAsia="Andale Sans UI" w:hAnsi="PT Astra Serif"/>
                <w:kern w:val="2"/>
                <w:sz w:val="20"/>
                <w:szCs w:val="20"/>
              </w:rPr>
              <w:t>% от общей численности</w:t>
            </w:r>
            <w:r w:rsidR="00C965D1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 xml:space="preserve"> населения. </w:t>
            </w:r>
            <w:r w:rsidR="00C965D1" w:rsidRPr="001928FB">
              <w:rPr>
                <w:rFonts w:ascii="PT Astra Serif" w:eastAsia="Andale Sans UI" w:hAnsi="PT Astra Serif"/>
                <w:kern w:val="2"/>
                <w:sz w:val="20"/>
                <w:szCs w:val="20"/>
              </w:rPr>
              <w:t xml:space="preserve">В городе развивается 43 вида спорта, осуществляют свою деятельность 7 Федераций: Федерация Бокса, Федерация Тхэквондо ИТФ Ханты-Мансийского автономного округа - Югры, МОО «Федерация смешанного боевого единоборства (ММА), МОО «Федерация художественной гимнастики», МОФСО «Федерация зимнего плавания, МОО «Федерация тенниса города Югорска», РОФСО Ханты-Мансийского автономного округа - Югры «Югорская легкоатлетическая федерация». </w:t>
            </w:r>
          </w:p>
          <w:p w14:paraId="0FF1C10C" w14:textId="2BA10960" w:rsidR="004B09E8" w:rsidRPr="00C23542" w:rsidRDefault="004A6115" w:rsidP="002F2AFD">
            <w:pPr>
              <w:suppressAutoHyphens w:val="0"/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Ежегодно проводится работа по предоставлению</w:t>
            </w:r>
            <w:r w:rsidR="00C965D1" w:rsidRPr="001928F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C1316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статистических отчетов </w:t>
            </w:r>
            <w:r w:rsidR="00C965D1" w:rsidRPr="001928F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по форме № 1-ФК</w:t>
            </w: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 «Сведения о физической культуре и спорте»</w:t>
            </w:r>
            <w:r w:rsidR="00C1316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 в соответствии с </w:t>
            </w:r>
            <w:r w:rsidR="00C965D1" w:rsidRPr="001928F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указаниями по ее заполнению для</w:t>
            </w:r>
            <w:r w:rsidR="00C965D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 </w:t>
            </w:r>
            <w:r w:rsidR="00C965D1" w:rsidRPr="001928F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организации Министерством спорта Российской Федерации федерального</w:t>
            </w:r>
            <w:r w:rsidR="00C1316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 </w:t>
            </w:r>
            <w:r w:rsidR="00C965D1" w:rsidRPr="001928FB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статистического наблюдения в сфере физической куль</w:t>
            </w:r>
            <w:r w:rsidR="00C13161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туры и спорта.</w:t>
            </w:r>
          </w:p>
        </w:tc>
      </w:tr>
      <w:tr w:rsidR="004B09E8" w:rsidRPr="008A75D4" w14:paraId="1EEB3F0F" w14:textId="77777777" w:rsidTr="00A10031">
        <w:trPr>
          <w:jc w:val="center"/>
        </w:trPr>
        <w:tc>
          <w:tcPr>
            <w:tcW w:w="783" w:type="dxa"/>
          </w:tcPr>
          <w:p w14:paraId="16F45FC5" w14:textId="77777777" w:rsidR="004B09E8" w:rsidRPr="007A340F" w:rsidRDefault="004B09E8" w:rsidP="004B09E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4.3.</w:t>
            </w:r>
          </w:p>
        </w:tc>
        <w:tc>
          <w:tcPr>
            <w:tcW w:w="8753" w:type="dxa"/>
            <w:gridSpan w:val="4"/>
          </w:tcPr>
          <w:p w14:paraId="380ABBAB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340F">
              <w:rPr>
                <w:rFonts w:ascii="PT Astra Serif" w:hAnsi="PT Astra Serif"/>
                <w:b/>
                <w:sz w:val="20"/>
                <w:szCs w:val="20"/>
              </w:rPr>
              <w:t>Снижение экологических рисков, рациональное использование природных ресурсов</w:t>
            </w:r>
          </w:p>
        </w:tc>
        <w:tc>
          <w:tcPr>
            <w:tcW w:w="5678" w:type="dxa"/>
          </w:tcPr>
          <w:p w14:paraId="0ECE6451" w14:textId="77777777" w:rsidR="004B09E8" w:rsidRPr="008A75D4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B09E8" w:rsidRPr="008A75D4" w14:paraId="6C4C4AC6" w14:textId="77777777" w:rsidTr="002508A0">
        <w:trPr>
          <w:jc w:val="center"/>
        </w:trPr>
        <w:tc>
          <w:tcPr>
            <w:tcW w:w="783" w:type="dxa"/>
          </w:tcPr>
          <w:p w14:paraId="41DEEECD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4.3.1.</w:t>
            </w:r>
          </w:p>
        </w:tc>
        <w:tc>
          <w:tcPr>
            <w:tcW w:w="2516" w:type="dxa"/>
          </w:tcPr>
          <w:p w14:paraId="207C0BD6" w14:textId="77777777" w:rsidR="004B09E8" w:rsidRPr="00DD4845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Л</w:t>
            </w:r>
            <w:r w:rsidRPr="00DD4845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иквидация несанкционированных мест размещения отходов</w:t>
            </w:r>
          </w:p>
        </w:tc>
        <w:tc>
          <w:tcPr>
            <w:tcW w:w="2126" w:type="dxa"/>
            <w:vMerge w:val="restart"/>
          </w:tcPr>
          <w:p w14:paraId="51DED0A8" w14:textId="77777777" w:rsidR="004B09E8" w:rsidRDefault="004B09E8" w:rsidP="00D71235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Обеспечение безопасного состояния окружающей среды</w:t>
            </w:r>
            <w:r w:rsidRPr="00200A0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;</w:t>
            </w:r>
          </w:p>
          <w:p w14:paraId="6BF7948C" w14:textId="77777777" w:rsidR="004B09E8" w:rsidRDefault="004B09E8" w:rsidP="00D71235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формирование экологической культуры среди населения;</w:t>
            </w:r>
          </w:p>
          <w:p w14:paraId="140A9EB2" w14:textId="77777777" w:rsidR="004B09E8" w:rsidRPr="00200A0D" w:rsidRDefault="004B09E8" w:rsidP="00D71235">
            <w:pPr>
              <w:ind w:firstLine="175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повышение эффективности деятельности по обращению с бытовыми отходами;</w:t>
            </w:r>
          </w:p>
          <w:p w14:paraId="7676D26D" w14:textId="77777777" w:rsidR="004B09E8" w:rsidRPr="008A75D4" w:rsidRDefault="004B09E8" w:rsidP="00D71235">
            <w:pPr>
              <w:ind w:firstLine="1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0A0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поэтапное внедрение раздельного </w:t>
            </w:r>
            <w:r w:rsidRPr="00200A0D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накопления ТКО в объеме 100%, а также снижение в 2 раза объемов ТКО, направляемых на полигоны</w:t>
            </w:r>
          </w:p>
        </w:tc>
        <w:tc>
          <w:tcPr>
            <w:tcW w:w="2127" w:type="dxa"/>
            <w:vMerge w:val="restart"/>
          </w:tcPr>
          <w:p w14:paraId="47738F8A" w14:textId="77777777" w:rsidR="004B09E8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Государственная программа Ханты-Мансийского автономного округа – Югры «Экологическая безопасность»</w:t>
            </w:r>
          </w:p>
          <w:p w14:paraId="3756895C" w14:textId="77777777" w:rsidR="004B09E8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DE05B4D" w14:textId="77777777" w:rsidR="004B09E8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– Югры «Воспроизводство и использование природных ресурсов»</w:t>
            </w:r>
          </w:p>
          <w:p w14:paraId="731B5A62" w14:textId="77777777" w:rsidR="004B09E8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B675164" w14:textId="77777777" w:rsidR="004B09E8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«Охрана окружающей среды, использование и защита городских лесов»</w:t>
            </w:r>
          </w:p>
          <w:p w14:paraId="45AA69D5" w14:textId="77777777" w:rsidR="004B09E8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5AAD7A3" w14:textId="77777777" w:rsidR="004B09E8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«Развитие жилищно-коммунального комплекса и повышение энергетической эффективности»</w:t>
            </w:r>
          </w:p>
          <w:p w14:paraId="761F5816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B8335F6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5678" w:type="dxa"/>
          </w:tcPr>
          <w:p w14:paraId="27BE93EA" w14:textId="5C3633AC" w:rsidR="004B09E8" w:rsidRPr="00BF2DAD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F2DAD">
              <w:rPr>
                <w:rFonts w:ascii="PT Astra Serif" w:hAnsi="PT Astra Serif"/>
                <w:sz w:val="20"/>
                <w:szCs w:val="20"/>
              </w:rPr>
              <w:t>В районе «Зеленой зоны» возле контейнерных площадок накопления ТКО с мая по октябрь регулярно вывозились крупногабаритные отходы и отходы потребления и производства в целях недопущения образования несанкционированных свалок.</w:t>
            </w:r>
          </w:p>
          <w:p w14:paraId="553D3C7E" w14:textId="266947C5" w:rsidR="004B09E8" w:rsidRPr="00BF2DAD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F2DAD">
              <w:rPr>
                <w:rFonts w:ascii="PT Astra Serif" w:hAnsi="PT Astra Serif"/>
                <w:sz w:val="20"/>
                <w:szCs w:val="20"/>
              </w:rPr>
              <w:t>На территории города проведены санитарные очистки городских лесов от бытовых и промышленных отходов, уборка бесхозных территорий, уборка мусора во дворах домов, в парковых зонах.</w:t>
            </w:r>
          </w:p>
          <w:p w14:paraId="6A39C089" w14:textId="1814DC27" w:rsidR="004B09E8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течение отчетного периода п</w:t>
            </w:r>
            <w:r w:rsidRPr="00BF2DAD">
              <w:rPr>
                <w:rFonts w:ascii="PT Astra Serif" w:hAnsi="PT Astra Serif"/>
                <w:sz w:val="20"/>
                <w:szCs w:val="20"/>
              </w:rPr>
              <w:t xml:space="preserve">роведен 161 субботник. Участие в субботниках приняло более 9 000 жителей города Югорска. Общее количество вывезенного и утилизированного мусора составило 3000 </w:t>
            </w:r>
            <w:r>
              <w:rPr>
                <w:rFonts w:ascii="PT Astra Serif" w:hAnsi="PT Astra Serif"/>
                <w:sz w:val="20"/>
                <w:szCs w:val="20"/>
              </w:rPr>
              <w:t>куб.</w:t>
            </w:r>
            <w:r w:rsidR="007C48E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F2DAD">
              <w:rPr>
                <w:rFonts w:ascii="PT Astra Serif" w:hAnsi="PT Astra Serif"/>
                <w:sz w:val="20"/>
                <w:szCs w:val="20"/>
              </w:rPr>
              <w:t>м. Площадь очищенной территории составил</w:t>
            </w:r>
            <w:r w:rsidR="007C48EC">
              <w:rPr>
                <w:rFonts w:ascii="PT Astra Serif" w:hAnsi="PT Astra Serif"/>
                <w:sz w:val="20"/>
                <w:szCs w:val="20"/>
              </w:rPr>
              <w:t>а</w:t>
            </w:r>
            <w:r w:rsidRPr="00BF2DAD">
              <w:rPr>
                <w:rFonts w:ascii="PT Astra Serif" w:hAnsi="PT Astra Serif"/>
                <w:sz w:val="20"/>
                <w:szCs w:val="20"/>
              </w:rPr>
              <w:t xml:space="preserve"> 200 га. </w:t>
            </w:r>
          </w:p>
          <w:p w14:paraId="63B9DC7B" w14:textId="08B586CD" w:rsidR="004B09E8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BF2DAD">
              <w:rPr>
                <w:rFonts w:ascii="PT Astra Serif" w:hAnsi="PT Astra Serif"/>
                <w:sz w:val="20"/>
                <w:szCs w:val="20"/>
              </w:rPr>
              <w:t xml:space="preserve">ыявлено и ликвидировано одно место несанкционированного размещения отходов производства и </w:t>
            </w:r>
            <w:r w:rsidRPr="00BF2DAD">
              <w:rPr>
                <w:rFonts w:ascii="PT Astra Serif" w:hAnsi="PT Astra Serif"/>
                <w:sz w:val="20"/>
                <w:szCs w:val="20"/>
              </w:rPr>
              <w:lastRenderedPageBreak/>
              <w:t>потребления на ул. Южной.  Общий объем свалки составил 160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куб. м.</w:t>
            </w:r>
          </w:p>
        </w:tc>
      </w:tr>
      <w:tr w:rsidR="004B09E8" w:rsidRPr="008A75D4" w14:paraId="56FBB777" w14:textId="77777777" w:rsidTr="002508A0">
        <w:trPr>
          <w:jc w:val="center"/>
        </w:trPr>
        <w:tc>
          <w:tcPr>
            <w:tcW w:w="783" w:type="dxa"/>
          </w:tcPr>
          <w:p w14:paraId="45DD83F1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lastRenderedPageBreak/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E1B91AF" w14:textId="77777777" w:rsidR="004B09E8" w:rsidRPr="00D27DAA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Увеличение количества</w:t>
            </w:r>
            <w:r w:rsidRPr="00D27DAA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мероприятий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по высадке лиственных деревьев</w:t>
            </w:r>
            <w:r w:rsidRPr="00D27DAA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на территории города Югорска </w:t>
            </w:r>
          </w:p>
        </w:tc>
        <w:tc>
          <w:tcPr>
            <w:tcW w:w="2126" w:type="dxa"/>
            <w:vMerge/>
          </w:tcPr>
          <w:p w14:paraId="62B0DE4F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4D6094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7EEC79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7966876C" w14:textId="6FEADD41" w:rsidR="004B09E8" w:rsidRPr="009A5FB9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A5FB9">
              <w:rPr>
                <w:rFonts w:ascii="PT Astra Serif" w:hAnsi="PT Astra Serif"/>
                <w:sz w:val="20"/>
                <w:szCs w:val="20"/>
              </w:rPr>
              <w:t xml:space="preserve">В конце июня 2024 года в городе Югорске в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МАУ «Центр культуры </w:t>
            </w:r>
            <w:r w:rsidRPr="009A5FB9">
              <w:rPr>
                <w:rFonts w:ascii="PT Astra Serif" w:hAnsi="PT Astra Serif"/>
                <w:sz w:val="20"/>
                <w:szCs w:val="20"/>
              </w:rPr>
              <w:t xml:space="preserve">«Югра презент» прошел интеллектуально-экологический турнир марафона «Экологическая </w:t>
            </w:r>
            <w:proofErr w:type="spellStart"/>
            <w:r w:rsidRPr="009A5FB9">
              <w:rPr>
                <w:rFonts w:ascii="PT Astra Serif" w:hAnsi="PT Astra Serif"/>
                <w:sz w:val="20"/>
                <w:szCs w:val="20"/>
              </w:rPr>
              <w:t>полигонка</w:t>
            </w:r>
            <w:proofErr w:type="spellEnd"/>
            <w:r w:rsidRPr="009A5FB9">
              <w:rPr>
                <w:rFonts w:ascii="PT Astra Serif" w:hAnsi="PT Astra Serif"/>
                <w:sz w:val="20"/>
                <w:szCs w:val="20"/>
              </w:rPr>
              <w:t xml:space="preserve">», который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завершился </w:t>
            </w:r>
            <w:r w:rsidRPr="009A5FB9">
              <w:rPr>
                <w:rFonts w:ascii="PT Astra Serif" w:hAnsi="PT Astra Serif"/>
                <w:sz w:val="20"/>
                <w:szCs w:val="20"/>
              </w:rPr>
              <w:t>посадкой 20 саженцев сиреней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5FB9">
              <w:rPr>
                <w:rFonts w:ascii="PT Astra Serif" w:hAnsi="PT Astra Serif"/>
                <w:sz w:val="20"/>
                <w:szCs w:val="20"/>
              </w:rPr>
              <w:t xml:space="preserve">по ул. Спортивная и возле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 w:rsidRPr="009A5FB9">
              <w:rPr>
                <w:rFonts w:ascii="PT Astra Serif" w:hAnsi="PT Astra Serif"/>
                <w:sz w:val="20"/>
                <w:szCs w:val="20"/>
              </w:rPr>
              <w:t>Умной спортивной площадки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  <w:r w:rsidRPr="009A5FB9">
              <w:rPr>
                <w:rFonts w:ascii="PT Astra Serif" w:hAnsi="PT Astra Serif"/>
                <w:sz w:val="20"/>
                <w:szCs w:val="20"/>
              </w:rPr>
              <w:t xml:space="preserve"> по ул. 40 лет Победы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5FB9">
              <w:rPr>
                <w:rFonts w:ascii="PT Astra Serif" w:hAnsi="PT Astra Serif"/>
                <w:sz w:val="20"/>
                <w:szCs w:val="20"/>
              </w:rPr>
              <w:t xml:space="preserve">    </w:t>
            </w:r>
          </w:p>
          <w:p w14:paraId="02395657" w14:textId="0D6686B8" w:rsidR="004B09E8" w:rsidRPr="009A5FB9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районе спортивного комплекса </w:t>
            </w:r>
            <w:r w:rsidRPr="009A5FB9">
              <w:rPr>
                <w:rFonts w:ascii="PT Astra Serif" w:hAnsi="PT Astra Serif"/>
                <w:sz w:val="20"/>
                <w:szCs w:val="20"/>
              </w:rPr>
              <w:t xml:space="preserve">КСК </w:t>
            </w:r>
            <w:r>
              <w:rPr>
                <w:rFonts w:ascii="PT Astra Serif" w:hAnsi="PT Astra Serif"/>
                <w:sz w:val="20"/>
                <w:szCs w:val="20"/>
              </w:rPr>
              <w:t>«</w:t>
            </w:r>
            <w:r w:rsidRPr="009A5FB9">
              <w:rPr>
                <w:rFonts w:ascii="PT Astra Serif" w:hAnsi="PT Astra Serif"/>
                <w:sz w:val="20"/>
                <w:szCs w:val="20"/>
              </w:rPr>
              <w:t>Н</w:t>
            </w:r>
            <w:r>
              <w:rPr>
                <w:rFonts w:ascii="PT Astra Serif" w:hAnsi="PT Astra Serif"/>
                <w:sz w:val="20"/>
                <w:szCs w:val="20"/>
              </w:rPr>
              <w:t>орд</w:t>
            </w:r>
            <w:r w:rsidRPr="009A5FB9">
              <w:rPr>
                <w:rFonts w:ascii="PT Astra Serif" w:hAnsi="PT Astra Serif"/>
                <w:sz w:val="20"/>
                <w:szCs w:val="20"/>
              </w:rPr>
              <w:t>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ООО «Газпром трансгаз Югорск» была заложена лиственная аллея </w:t>
            </w:r>
            <w:r w:rsidRPr="009A5FB9">
              <w:rPr>
                <w:rFonts w:ascii="PT Astra Serif" w:hAnsi="PT Astra Serif"/>
                <w:sz w:val="20"/>
                <w:szCs w:val="20"/>
              </w:rPr>
              <w:t>друзей в конце октября 2024 года в рамках масштабной экологической акции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высажено </w:t>
            </w:r>
            <w:r w:rsidRPr="009A5FB9">
              <w:rPr>
                <w:rFonts w:ascii="PT Astra Serif" w:hAnsi="PT Astra Serif"/>
                <w:sz w:val="20"/>
                <w:szCs w:val="20"/>
              </w:rPr>
              <w:t>35 саженцев деревьев четырех видов (дуб, липа, клен, ясень).</w:t>
            </w:r>
          </w:p>
          <w:p w14:paraId="0D42CE94" w14:textId="6FBF62BF" w:rsidR="004B09E8" w:rsidRPr="008A75D4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A5FB9">
              <w:rPr>
                <w:rFonts w:ascii="PT Astra Serif" w:hAnsi="PT Astra Serif"/>
                <w:sz w:val="20"/>
                <w:szCs w:val="20"/>
              </w:rPr>
              <w:t>Всего в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течение </w:t>
            </w:r>
            <w:r w:rsidRPr="009A5FB9">
              <w:rPr>
                <w:rFonts w:ascii="PT Astra Serif" w:hAnsi="PT Astra Serif"/>
                <w:sz w:val="20"/>
                <w:szCs w:val="20"/>
              </w:rPr>
              <w:t>2024 год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9A5FB9">
              <w:rPr>
                <w:rFonts w:ascii="PT Astra Serif" w:hAnsi="PT Astra Serif"/>
                <w:sz w:val="20"/>
                <w:szCs w:val="20"/>
              </w:rPr>
              <w:t xml:space="preserve"> было высажено около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5FB9">
              <w:rPr>
                <w:rFonts w:ascii="PT Astra Serif" w:hAnsi="PT Astra Serif"/>
                <w:sz w:val="20"/>
                <w:szCs w:val="20"/>
              </w:rPr>
              <w:t>200 саженцев деревьев и кустарников разных пород, 223</w:t>
            </w:r>
            <w:r>
              <w:rPr>
                <w:rFonts w:ascii="PT Astra Serif" w:hAnsi="PT Astra Serif"/>
                <w:sz w:val="20"/>
                <w:szCs w:val="20"/>
              </w:rPr>
              <w:t>,4 тыс.</w:t>
            </w:r>
            <w:r w:rsidRPr="009A5FB9">
              <w:rPr>
                <w:rFonts w:ascii="PT Astra Serif" w:hAnsi="PT Astra Serif"/>
                <w:sz w:val="20"/>
                <w:szCs w:val="20"/>
              </w:rPr>
              <w:t xml:space="preserve"> цветочных саженцев. Площадь озелененной территории составила 35,0 га.</w:t>
            </w:r>
          </w:p>
        </w:tc>
      </w:tr>
      <w:tr w:rsidR="004B09E8" w:rsidRPr="008A75D4" w14:paraId="18515E44" w14:textId="77777777" w:rsidTr="002508A0">
        <w:trPr>
          <w:trHeight w:val="749"/>
          <w:jc w:val="center"/>
        </w:trPr>
        <w:tc>
          <w:tcPr>
            <w:tcW w:w="783" w:type="dxa"/>
          </w:tcPr>
          <w:p w14:paraId="11BA36CF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FD5703A" w14:textId="77777777" w:rsidR="004B09E8" w:rsidRDefault="004B09E8" w:rsidP="004B09E8">
            <w:pPr>
              <w:suppressAutoHyphens w:val="0"/>
              <w:contextualSpacing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мероприятий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 </w:t>
            </w: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>экологическо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му</w:t>
            </w: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образованию, </w:t>
            </w: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>просвещени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ю </w:t>
            </w:r>
            <w:r w:rsidRPr="00C4124E">
              <w:rPr>
                <w:rFonts w:ascii="PT Astra Serif" w:hAnsi="PT Astra Serif"/>
                <w:sz w:val="20"/>
                <w:szCs w:val="20"/>
                <w:lang w:eastAsia="ru-RU"/>
              </w:rPr>
              <w:t>и формирования экологической культуры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населения</w:t>
            </w:r>
          </w:p>
        </w:tc>
        <w:tc>
          <w:tcPr>
            <w:tcW w:w="2126" w:type="dxa"/>
            <w:vMerge/>
          </w:tcPr>
          <w:p w14:paraId="2A3F306C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531606C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4CEA1F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BBE8DC4" w14:textId="7AB3D85E" w:rsidR="004B09E8" w:rsidRPr="008A75D4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44FE2">
              <w:rPr>
                <w:rFonts w:ascii="PT Astra Serif" w:hAnsi="PT Astra Serif"/>
                <w:sz w:val="20"/>
                <w:szCs w:val="20"/>
              </w:rPr>
              <w:t>С целью повышения уровня экологического образования и формирования экологической культуры подрастающего поколения в образовательных учреждениях и учреждениях дополнительного образования города было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44FE2">
              <w:rPr>
                <w:rFonts w:ascii="PT Astra Serif" w:hAnsi="PT Astra Serif"/>
                <w:sz w:val="20"/>
                <w:szCs w:val="20"/>
              </w:rPr>
              <w:t>проведено более 700 природоохранных и экологических мероприятий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B44FE2">
              <w:rPr>
                <w:rFonts w:ascii="PT Astra Serif" w:hAnsi="PT Astra Serif"/>
                <w:sz w:val="20"/>
                <w:szCs w:val="20"/>
              </w:rPr>
              <w:t>из них 60% - мероприятия эколого-просветительской и эколого-образовательной направленности и 40% мероприятия природоохранного характера.</w:t>
            </w:r>
          </w:p>
        </w:tc>
      </w:tr>
      <w:tr w:rsidR="004B09E8" w:rsidRPr="008A75D4" w14:paraId="5B25999C" w14:textId="77777777" w:rsidTr="002508A0">
        <w:trPr>
          <w:jc w:val="center"/>
        </w:trPr>
        <w:tc>
          <w:tcPr>
            <w:tcW w:w="783" w:type="dxa"/>
          </w:tcPr>
          <w:p w14:paraId="049A03D0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23910361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Усиление проведения</w:t>
            </w:r>
            <w:r w:rsidRPr="00BA281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разъяснительной работы, популяризирующей организацию раздельного сбора мусора среди населения</w:t>
            </w:r>
          </w:p>
        </w:tc>
        <w:tc>
          <w:tcPr>
            <w:tcW w:w="2126" w:type="dxa"/>
            <w:vMerge/>
          </w:tcPr>
          <w:p w14:paraId="0D3B584A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B6BD44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879DE3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BCAA73F" w14:textId="7B5588A2" w:rsidR="004B09E8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82596">
              <w:rPr>
                <w:rFonts w:ascii="PT Astra Serif" w:hAnsi="PT Astra Serif"/>
                <w:sz w:val="20"/>
                <w:szCs w:val="20"/>
              </w:rPr>
              <w:t xml:space="preserve">Более 1000 жителей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города </w:t>
            </w:r>
            <w:r w:rsidRPr="00D82596">
              <w:rPr>
                <w:rFonts w:ascii="PT Astra Serif" w:hAnsi="PT Astra Serif"/>
                <w:sz w:val="20"/>
                <w:szCs w:val="20"/>
              </w:rPr>
              <w:t>Югорска приняли участие в акции по раздельному сбору отходов «</w:t>
            </w:r>
            <w:proofErr w:type="spellStart"/>
            <w:r w:rsidRPr="00D82596">
              <w:rPr>
                <w:rFonts w:ascii="PT Astra Serif" w:hAnsi="PT Astra Serif"/>
                <w:sz w:val="20"/>
                <w:szCs w:val="20"/>
              </w:rPr>
              <w:t>Экополезная</w:t>
            </w:r>
            <w:proofErr w:type="spellEnd"/>
            <w:r w:rsidRPr="00D82596">
              <w:rPr>
                <w:rFonts w:ascii="PT Astra Serif" w:hAnsi="PT Astra Serif"/>
                <w:sz w:val="20"/>
                <w:szCs w:val="20"/>
              </w:rPr>
              <w:t xml:space="preserve"> привычка», в рамках ХХІ Международной экологической акции «Спасти и сохранить», которая проводилась весной и осенью 2024 года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Pr="00D82596">
              <w:rPr>
                <w:rFonts w:ascii="PT Astra Serif" w:hAnsi="PT Astra Serif"/>
                <w:sz w:val="20"/>
                <w:szCs w:val="20"/>
              </w:rPr>
              <w:t>было собрано 786 кг крышечек, 2120 кг металлолома, 9986 кг макулатуры, 982 кг батареек, 60 кг пластика.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Все собранные отходы </w:t>
            </w:r>
            <w:r w:rsidRPr="00D82596">
              <w:rPr>
                <w:rFonts w:ascii="PT Astra Serif" w:hAnsi="PT Astra Serif"/>
                <w:sz w:val="20"/>
                <w:szCs w:val="20"/>
              </w:rPr>
              <w:t>направлены на дальнейшую переработку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4EC0F28B" w14:textId="4DC6927C" w:rsidR="004B09E8" w:rsidRPr="008A75D4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Кроме того, собрано и вывезено 300 кг отработанных люминесцентных ламп и 50 тонн автопокрышек с контейнерных площадок.</w:t>
            </w:r>
          </w:p>
        </w:tc>
      </w:tr>
      <w:tr w:rsidR="004B09E8" w:rsidRPr="008A75D4" w14:paraId="5B12B227" w14:textId="77777777" w:rsidTr="002508A0">
        <w:trPr>
          <w:jc w:val="center"/>
        </w:trPr>
        <w:tc>
          <w:tcPr>
            <w:tcW w:w="783" w:type="dxa"/>
          </w:tcPr>
          <w:p w14:paraId="4C82CAB7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0A7AE8A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A94174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величение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количества </w:t>
            </w:r>
            <w:r w:rsidRPr="00A94174">
              <w:rPr>
                <w:rFonts w:ascii="PT Astra Serif" w:hAnsi="PT Astra Serif"/>
                <w:sz w:val="20"/>
                <w:szCs w:val="20"/>
                <w:lang w:eastAsia="en-US"/>
              </w:rPr>
              <w:t>мест для раздельного сбора мусора</w:t>
            </w:r>
          </w:p>
        </w:tc>
        <w:tc>
          <w:tcPr>
            <w:tcW w:w="2126" w:type="dxa"/>
            <w:vMerge/>
          </w:tcPr>
          <w:p w14:paraId="4BDFB8BA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BE942E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A479609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2957079" w14:textId="77777777" w:rsidR="004B09E8" w:rsidRPr="007E334B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334B">
              <w:rPr>
                <w:rFonts w:ascii="PT Astra Serif" w:hAnsi="PT Astra Serif"/>
                <w:sz w:val="20"/>
                <w:szCs w:val="20"/>
              </w:rPr>
              <w:t>В 2024 году увеличение количества мест для раздельного сбора мусора не было предусмотрено.</w:t>
            </w:r>
          </w:p>
          <w:p w14:paraId="5CB0E65F" w14:textId="76191255" w:rsidR="004B09E8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E334B">
              <w:rPr>
                <w:rFonts w:ascii="PT Astra Serif" w:hAnsi="PT Astra Serif"/>
                <w:sz w:val="20"/>
                <w:szCs w:val="20"/>
              </w:rPr>
              <w:t>На контейнерных площадках по ул. Газовиков</w:t>
            </w:r>
            <w:r w:rsidR="00927718">
              <w:rPr>
                <w:rFonts w:ascii="PT Astra Serif" w:hAnsi="PT Astra Serif"/>
                <w:sz w:val="20"/>
                <w:szCs w:val="20"/>
              </w:rPr>
              <w:t xml:space="preserve"> - ул. </w:t>
            </w:r>
            <w:r w:rsidRPr="007E334B">
              <w:rPr>
                <w:rFonts w:ascii="PT Astra Serif" w:hAnsi="PT Astra Serif"/>
                <w:sz w:val="20"/>
                <w:szCs w:val="20"/>
              </w:rPr>
              <w:t xml:space="preserve">Промышленная и ул. Кольцевая, 1 «Г» организован сбор </w:t>
            </w:r>
            <w:r w:rsidRPr="007E334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крупногабаритных отходов. </w:t>
            </w:r>
          </w:p>
          <w:p w14:paraId="77538B44" w14:textId="049BCED5" w:rsidR="004B09E8" w:rsidRPr="008A75D4" w:rsidRDefault="00372482" w:rsidP="00372482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="004B09E8" w:rsidRPr="007E334B">
              <w:rPr>
                <w:rFonts w:ascii="PT Astra Serif" w:hAnsi="PT Astra Serif"/>
                <w:sz w:val="20"/>
                <w:szCs w:val="20"/>
              </w:rPr>
              <w:t>а территории города Югорска</w:t>
            </w:r>
            <w:r w:rsidR="004B09E8">
              <w:rPr>
                <w:rFonts w:ascii="PT Astra Serif" w:hAnsi="PT Astra Serif"/>
                <w:sz w:val="20"/>
                <w:szCs w:val="20"/>
              </w:rPr>
              <w:t xml:space="preserve">, начиная </w:t>
            </w:r>
            <w:r w:rsidR="004B09E8" w:rsidRPr="007E334B">
              <w:rPr>
                <w:rFonts w:ascii="PT Astra Serif" w:hAnsi="PT Astra Serif"/>
                <w:sz w:val="20"/>
                <w:szCs w:val="20"/>
              </w:rPr>
              <w:t>с</w:t>
            </w:r>
            <w:r w:rsidR="004B09E8">
              <w:rPr>
                <w:rFonts w:ascii="PT Astra Serif" w:hAnsi="PT Astra Serif"/>
                <w:sz w:val="20"/>
                <w:szCs w:val="20"/>
              </w:rPr>
              <w:t xml:space="preserve"> 2</w:t>
            </w:r>
            <w:r w:rsidR="004B09E8" w:rsidRPr="007E334B">
              <w:rPr>
                <w:rFonts w:ascii="PT Astra Serif" w:hAnsi="PT Astra Serif"/>
                <w:sz w:val="20"/>
                <w:szCs w:val="20"/>
              </w:rPr>
              <w:t>018 года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="004B09E8" w:rsidRPr="007E334B">
              <w:rPr>
                <w:rFonts w:ascii="PT Astra Serif" w:hAnsi="PT Astra Serif"/>
                <w:sz w:val="20"/>
                <w:szCs w:val="20"/>
              </w:rPr>
              <w:t xml:space="preserve"> функционирует мусоросортировочный комплекс, на котором отсортировываются отходы со всех мест (площадок) накопления ТКО. Полезные компоненты (фракции) направляются на вторичную переработку в г</w:t>
            </w:r>
            <w:r w:rsidR="004B09E8">
              <w:rPr>
                <w:rFonts w:ascii="PT Astra Serif" w:hAnsi="PT Astra Serif"/>
                <w:sz w:val="20"/>
                <w:szCs w:val="20"/>
              </w:rPr>
              <w:t>орода</w:t>
            </w:r>
            <w:r w:rsidR="004B09E8" w:rsidRPr="007E334B">
              <w:rPr>
                <w:rFonts w:ascii="PT Astra Serif" w:hAnsi="PT Astra Serif"/>
                <w:sz w:val="20"/>
                <w:szCs w:val="20"/>
              </w:rPr>
              <w:t xml:space="preserve"> Екатеринбург</w:t>
            </w:r>
            <w:r w:rsidR="004B09E8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r w:rsidR="004B09E8" w:rsidRPr="007E334B">
              <w:rPr>
                <w:rFonts w:ascii="PT Astra Serif" w:hAnsi="PT Astra Serif"/>
                <w:sz w:val="20"/>
                <w:szCs w:val="20"/>
              </w:rPr>
              <w:t>Челябинск.</w:t>
            </w:r>
          </w:p>
        </w:tc>
      </w:tr>
      <w:tr w:rsidR="004B09E8" w:rsidRPr="008A75D4" w14:paraId="79AF1727" w14:textId="77777777" w:rsidTr="002508A0">
        <w:trPr>
          <w:jc w:val="center"/>
        </w:trPr>
        <w:tc>
          <w:tcPr>
            <w:tcW w:w="783" w:type="dxa"/>
          </w:tcPr>
          <w:p w14:paraId="77496525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lastRenderedPageBreak/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5BA3A9F" w14:textId="77777777" w:rsidR="004B09E8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BD70AB">
              <w:rPr>
                <w:rFonts w:ascii="PT Astra Serif" w:hAnsi="PT Astra Serif"/>
                <w:sz w:val="20"/>
                <w:szCs w:val="20"/>
                <w:lang w:eastAsia="en-US"/>
              </w:rPr>
              <w:t>величение доли населения, вовлеченного в мероприятия по раздельному сбору мусора</w:t>
            </w:r>
          </w:p>
        </w:tc>
        <w:tc>
          <w:tcPr>
            <w:tcW w:w="2126" w:type="dxa"/>
            <w:vMerge/>
          </w:tcPr>
          <w:p w14:paraId="6467BB1A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81D060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23DD59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37EF7D85" w14:textId="438BB1D9" w:rsidR="004B09E8" w:rsidRPr="008A75D4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3C376F">
              <w:rPr>
                <w:rFonts w:ascii="PT Astra Serif" w:hAnsi="PT Astra Serif"/>
                <w:sz w:val="20"/>
                <w:szCs w:val="20"/>
              </w:rPr>
              <w:t xml:space="preserve"> связи с увеличением проведения мероприятий в рамках Международной экологической акции «Спасти и сохранить»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доля </w:t>
            </w:r>
            <w:r w:rsidRPr="003C376F">
              <w:rPr>
                <w:rFonts w:ascii="PT Astra Serif" w:hAnsi="PT Astra Serif"/>
                <w:sz w:val="20"/>
                <w:szCs w:val="20"/>
              </w:rPr>
              <w:t>населения, вовлеченного в мероприятия по раздельному сбору мусора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увеличилась на </w:t>
            </w:r>
            <w:r w:rsidRPr="003C376F">
              <w:rPr>
                <w:rFonts w:ascii="PT Astra Serif" w:hAnsi="PT Astra Serif"/>
                <w:sz w:val="20"/>
                <w:szCs w:val="20"/>
              </w:rPr>
              <w:t>20 %</w:t>
            </w:r>
            <w:r w:rsidR="00194275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</w:tc>
      </w:tr>
      <w:tr w:rsidR="004B09E8" w:rsidRPr="008A75D4" w14:paraId="6D59387D" w14:textId="77777777" w:rsidTr="002508A0">
        <w:trPr>
          <w:jc w:val="center"/>
        </w:trPr>
        <w:tc>
          <w:tcPr>
            <w:tcW w:w="783" w:type="dxa"/>
          </w:tcPr>
          <w:p w14:paraId="4D182A14" w14:textId="77777777" w:rsidR="004B09E8" w:rsidRPr="008A75D4" w:rsidRDefault="004B09E8" w:rsidP="004B09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7470B">
              <w:rPr>
                <w:rFonts w:ascii="PT Astra Serif" w:hAnsi="PT Astra Serif"/>
                <w:sz w:val="20"/>
                <w:szCs w:val="20"/>
              </w:rPr>
              <w:t>4.3.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D7470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313254C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Приведение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в соо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тветствие с нормативами площадок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для сбора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твердых 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>бытовых отходов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(далее - ТКО)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>, организация разд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ельного сбора мусора: установка контейнеров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для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пластика,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возможно, </w:t>
            </w:r>
            <w:r w:rsidRPr="00CB5E1C">
              <w:rPr>
                <w:rFonts w:ascii="PT Astra Serif" w:hAnsi="PT Astra Serif"/>
                <w:sz w:val="20"/>
                <w:szCs w:val="20"/>
                <w:lang w:eastAsia="ru-RU"/>
              </w:rPr>
              <w:t>предусмотреть - для стекла и алюминиевой тары</w:t>
            </w:r>
          </w:p>
        </w:tc>
        <w:tc>
          <w:tcPr>
            <w:tcW w:w="2126" w:type="dxa"/>
            <w:vMerge/>
          </w:tcPr>
          <w:p w14:paraId="008A9AE5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650534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E8576B5" w14:textId="77777777" w:rsidR="004B09E8" w:rsidRPr="008A75D4" w:rsidRDefault="004B09E8" w:rsidP="004B09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9F9A852" w14:textId="6921E103" w:rsidR="00A73DA2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355E">
              <w:rPr>
                <w:rFonts w:ascii="PT Astra Serif" w:hAnsi="PT Astra Serif"/>
                <w:sz w:val="20"/>
                <w:szCs w:val="20"/>
              </w:rPr>
              <w:t xml:space="preserve">По результатам проведенного мониторинга </w:t>
            </w:r>
            <w:proofErr w:type="spellStart"/>
            <w:r w:rsidRPr="0092355E">
              <w:rPr>
                <w:rFonts w:ascii="PT Astra Serif" w:hAnsi="PT Astra Serif"/>
                <w:sz w:val="20"/>
                <w:szCs w:val="20"/>
              </w:rPr>
              <w:t>Природнадзор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  <w:r w:rsidRPr="0092355E">
              <w:rPr>
                <w:rFonts w:ascii="PT Astra Serif" w:hAnsi="PT Astra Serif"/>
                <w:sz w:val="20"/>
                <w:szCs w:val="20"/>
              </w:rPr>
              <w:t>м</w:t>
            </w:r>
            <w:proofErr w:type="spellEnd"/>
            <w:r w:rsidRPr="0092355E">
              <w:rPr>
                <w:rFonts w:ascii="PT Astra Serif" w:hAnsi="PT Astra Serif"/>
                <w:sz w:val="20"/>
                <w:szCs w:val="20"/>
              </w:rPr>
              <w:t xml:space="preserve"> Югры, город Югорск </w:t>
            </w:r>
            <w:r>
              <w:rPr>
                <w:rFonts w:ascii="PT Astra Serif" w:hAnsi="PT Astra Serif"/>
                <w:sz w:val="20"/>
                <w:szCs w:val="20"/>
              </w:rPr>
              <w:t>по итогам 2</w:t>
            </w:r>
            <w:r w:rsidRPr="0092355E">
              <w:rPr>
                <w:rFonts w:ascii="PT Astra Serif" w:hAnsi="PT Astra Serif"/>
                <w:sz w:val="20"/>
                <w:szCs w:val="20"/>
              </w:rPr>
              <w:t>024 года отмечен лучшим среди муниципальных образований Ханты-Мансийского автономного округа - Югры по показателю «доля площадок накопления ТКО, соответствующих требованиям федерального законодательства и законодательства округа</w:t>
            </w:r>
            <w:r w:rsidR="007612B9">
              <w:rPr>
                <w:rFonts w:ascii="PT Astra Serif" w:hAnsi="PT Astra Serif"/>
                <w:sz w:val="20"/>
                <w:szCs w:val="20"/>
              </w:rPr>
              <w:t>»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14:paraId="0127C264" w14:textId="49BAF980" w:rsidR="004B09E8" w:rsidRPr="008A75D4" w:rsidRDefault="004B09E8" w:rsidP="002F2AFD">
            <w:pPr>
              <w:ind w:firstLine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355E">
              <w:rPr>
                <w:rFonts w:ascii="PT Astra Serif" w:hAnsi="PT Astra Serif"/>
                <w:sz w:val="20"/>
                <w:szCs w:val="20"/>
              </w:rPr>
              <w:t xml:space="preserve">Установка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отдельных </w:t>
            </w:r>
            <w:r w:rsidRPr="0092355E">
              <w:rPr>
                <w:rFonts w:ascii="PT Astra Serif" w:hAnsi="PT Astra Serif"/>
                <w:sz w:val="20"/>
                <w:szCs w:val="20"/>
              </w:rPr>
              <w:t xml:space="preserve">контейнеров для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сбора </w:t>
            </w:r>
            <w:r w:rsidRPr="0092355E">
              <w:rPr>
                <w:rFonts w:ascii="PT Astra Serif" w:hAnsi="PT Astra Serif"/>
                <w:sz w:val="20"/>
                <w:szCs w:val="20"/>
              </w:rPr>
              <w:t>пластика, стекла и алюминиевой тары не предусмотрена.</w:t>
            </w:r>
            <w:r w:rsidRPr="007E334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Сортировка ТКО осуществляется </w:t>
            </w:r>
            <w:r w:rsidRPr="007E334B">
              <w:rPr>
                <w:rFonts w:ascii="PT Astra Serif" w:hAnsi="PT Astra Serif"/>
                <w:sz w:val="20"/>
                <w:szCs w:val="20"/>
              </w:rPr>
              <w:t>мусоросортировочны</w:t>
            </w: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7E334B">
              <w:rPr>
                <w:rFonts w:ascii="PT Astra Serif" w:hAnsi="PT Astra Serif"/>
                <w:sz w:val="20"/>
                <w:szCs w:val="20"/>
              </w:rPr>
              <w:t xml:space="preserve"> комплекс</w:t>
            </w:r>
            <w:r>
              <w:rPr>
                <w:rFonts w:ascii="PT Astra Serif" w:hAnsi="PT Astra Serif"/>
                <w:sz w:val="20"/>
                <w:szCs w:val="20"/>
              </w:rPr>
              <w:t>ом.</w:t>
            </w:r>
          </w:p>
        </w:tc>
      </w:tr>
    </w:tbl>
    <w:p w14:paraId="12D8FC2A" w14:textId="77777777" w:rsidR="0043567F" w:rsidRDefault="0043567F"/>
    <w:sectPr w:rsidR="0043567F" w:rsidSect="00B016A2">
      <w:pgSz w:w="16838" w:h="11906" w:orient="landscape"/>
      <w:pgMar w:top="147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774295C"/>
    <w:multiLevelType w:val="hybridMultilevel"/>
    <w:tmpl w:val="096CDE38"/>
    <w:lvl w:ilvl="0" w:tplc="B2944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1E2104"/>
    <w:multiLevelType w:val="hybridMultilevel"/>
    <w:tmpl w:val="CED07AC6"/>
    <w:lvl w:ilvl="0" w:tplc="0C2C50D8"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Arial" w:hint="default"/>
        <w:color w:val="333333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0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38"/>
    <w:rsid w:val="00015689"/>
    <w:rsid w:val="00020F75"/>
    <w:rsid w:val="00021EC9"/>
    <w:rsid w:val="00026FD1"/>
    <w:rsid w:val="00030B1D"/>
    <w:rsid w:val="000355A2"/>
    <w:rsid w:val="00036241"/>
    <w:rsid w:val="00041C35"/>
    <w:rsid w:val="00043214"/>
    <w:rsid w:val="00044770"/>
    <w:rsid w:val="00053883"/>
    <w:rsid w:val="00054393"/>
    <w:rsid w:val="0005538D"/>
    <w:rsid w:val="00057052"/>
    <w:rsid w:val="0006013D"/>
    <w:rsid w:val="000619E7"/>
    <w:rsid w:val="0006217A"/>
    <w:rsid w:val="0007084B"/>
    <w:rsid w:val="00073D94"/>
    <w:rsid w:val="00082522"/>
    <w:rsid w:val="000861C4"/>
    <w:rsid w:val="000A074C"/>
    <w:rsid w:val="000A07E0"/>
    <w:rsid w:val="000A1599"/>
    <w:rsid w:val="000A1909"/>
    <w:rsid w:val="000A57BC"/>
    <w:rsid w:val="000A7505"/>
    <w:rsid w:val="000B0BBE"/>
    <w:rsid w:val="000B2FB6"/>
    <w:rsid w:val="000B379B"/>
    <w:rsid w:val="000B39ED"/>
    <w:rsid w:val="000B4222"/>
    <w:rsid w:val="000B5DFC"/>
    <w:rsid w:val="000C5810"/>
    <w:rsid w:val="000D4188"/>
    <w:rsid w:val="000E03F3"/>
    <w:rsid w:val="000E0F6E"/>
    <w:rsid w:val="000E166F"/>
    <w:rsid w:val="000F6DAF"/>
    <w:rsid w:val="0010021E"/>
    <w:rsid w:val="00103F83"/>
    <w:rsid w:val="0010559A"/>
    <w:rsid w:val="00105612"/>
    <w:rsid w:val="00107742"/>
    <w:rsid w:val="0012172E"/>
    <w:rsid w:val="00122BF9"/>
    <w:rsid w:val="001248A6"/>
    <w:rsid w:val="00125B7E"/>
    <w:rsid w:val="00127552"/>
    <w:rsid w:val="00130368"/>
    <w:rsid w:val="0013174D"/>
    <w:rsid w:val="001331D0"/>
    <w:rsid w:val="0013508C"/>
    <w:rsid w:val="001424A8"/>
    <w:rsid w:val="00142DBB"/>
    <w:rsid w:val="001434B0"/>
    <w:rsid w:val="00143A17"/>
    <w:rsid w:val="00145F11"/>
    <w:rsid w:val="00146F60"/>
    <w:rsid w:val="00151AF0"/>
    <w:rsid w:val="0016048F"/>
    <w:rsid w:val="00160566"/>
    <w:rsid w:val="00164672"/>
    <w:rsid w:val="00170D15"/>
    <w:rsid w:val="00177609"/>
    <w:rsid w:val="00181020"/>
    <w:rsid w:val="0018700D"/>
    <w:rsid w:val="0019097A"/>
    <w:rsid w:val="00194275"/>
    <w:rsid w:val="00197459"/>
    <w:rsid w:val="001A6443"/>
    <w:rsid w:val="001B5549"/>
    <w:rsid w:val="001C4CFD"/>
    <w:rsid w:val="001C5B0E"/>
    <w:rsid w:val="001D3EA8"/>
    <w:rsid w:val="001D3F75"/>
    <w:rsid w:val="001D6791"/>
    <w:rsid w:val="001D698B"/>
    <w:rsid w:val="001D73C2"/>
    <w:rsid w:val="001E1B03"/>
    <w:rsid w:val="001E30C5"/>
    <w:rsid w:val="001E7B4C"/>
    <w:rsid w:val="001F4B2C"/>
    <w:rsid w:val="001F739F"/>
    <w:rsid w:val="00205F6B"/>
    <w:rsid w:val="00211F09"/>
    <w:rsid w:val="00213505"/>
    <w:rsid w:val="00215A4A"/>
    <w:rsid w:val="00215EE4"/>
    <w:rsid w:val="002214A0"/>
    <w:rsid w:val="00227F04"/>
    <w:rsid w:val="002301DA"/>
    <w:rsid w:val="00230D9C"/>
    <w:rsid w:val="00236E32"/>
    <w:rsid w:val="0023712B"/>
    <w:rsid w:val="002375C8"/>
    <w:rsid w:val="002508A0"/>
    <w:rsid w:val="00251CD9"/>
    <w:rsid w:val="0026694F"/>
    <w:rsid w:val="002724AF"/>
    <w:rsid w:val="00273B00"/>
    <w:rsid w:val="002750E2"/>
    <w:rsid w:val="00280D28"/>
    <w:rsid w:val="002811FA"/>
    <w:rsid w:val="002872F1"/>
    <w:rsid w:val="00293E83"/>
    <w:rsid w:val="002A17DB"/>
    <w:rsid w:val="002A2F9A"/>
    <w:rsid w:val="002A4581"/>
    <w:rsid w:val="002A72B5"/>
    <w:rsid w:val="002C4CCE"/>
    <w:rsid w:val="002C6E3E"/>
    <w:rsid w:val="002C748F"/>
    <w:rsid w:val="002E21CE"/>
    <w:rsid w:val="002E6A10"/>
    <w:rsid w:val="002F1B56"/>
    <w:rsid w:val="002F2AFD"/>
    <w:rsid w:val="002F3058"/>
    <w:rsid w:val="002F3AFC"/>
    <w:rsid w:val="002F49CA"/>
    <w:rsid w:val="002F5894"/>
    <w:rsid w:val="0030145B"/>
    <w:rsid w:val="00303A86"/>
    <w:rsid w:val="00304D62"/>
    <w:rsid w:val="00313A80"/>
    <w:rsid w:val="003148B4"/>
    <w:rsid w:val="0031570B"/>
    <w:rsid w:val="0032751F"/>
    <w:rsid w:val="003331FD"/>
    <w:rsid w:val="0033322E"/>
    <w:rsid w:val="00340C79"/>
    <w:rsid w:val="00352E89"/>
    <w:rsid w:val="0035435F"/>
    <w:rsid w:val="00354FED"/>
    <w:rsid w:val="00356FDB"/>
    <w:rsid w:val="0036723F"/>
    <w:rsid w:val="00372482"/>
    <w:rsid w:val="0037271F"/>
    <w:rsid w:val="003749B3"/>
    <w:rsid w:val="003751FD"/>
    <w:rsid w:val="003870B8"/>
    <w:rsid w:val="003A2080"/>
    <w:rsid w:val="003A2CBD"/>
    <w:rsid w:val="003B5B4F"/>
    <w:rsid w:val="003C28F3"/>
    <w:rsid w:val="003C29E3"/>
    <w:rsid w:val="003C376F"/>
    <w:rsid w:val="003C48DF"/>
    <w:rsid w:val="003D0E2A"/>
    <w:rsid w:val="003E703A"/>
    <w:rsid w:val="003F0C7B"/>
    <w:rsid w:val="003F1D09"/>
    <w:rsid w:val="003F69D1"/>
    <w:rsid w:val="00407E2F"/>
    <w:rsid w:val="0041352D"/>
    <w:rsid w:val="00420D88"/>
    <w:rsid w:val="004217BF"/>
    <w:rsid w:val="00427057"/>
    <w:rsid w:val="00430B9E"/>
    <w:rsid w:val="004334B7"/>
    <w:rsid w:val="0043567F"/>
    <w:rsid w:val="00436E68"/>
    <w:rsid w:val="004378CF"/>
    <w:rsid w:val="00447DBB"/>
    <w:rsid w:val="00452BC3"/>
    <w:rsid w:val="0045352D"/>
    <w:rsid w:val="00454FD2"/>
    <w:rsid w:val="00455E88"/>
    <w:rsid w:val="00461872"/>
    <w:rsid w:val="00464598"/>
    <w:rsid w:val="004657C0"/>
    <w:rsid w:val="00467E8E"/>
    <w:rsid w:val="004733BD"/>
    <w:rsid w:val="00474814"/>
    <w:rsid w:val="00481524"/>
    <w:rsid w:val="00482888"/>
    <w:rsid w:val="004833E1"/>
    <w:rsid w:val="0048472F"/>
    <w:rsid w:val="0048751B"/>
    <w:rsid w:val="004938F5"/>
    <w:rsid w:val="00494420"/>
    <w:rsid w:val="00494A8A"/>
    <w:rsid w:val="004A0A2F"/>
    <w:rsid w:val="004A4423"/>
    <w:rsid w:val="004A6115"/>
    <w:rsid w:val="004B09E8"/>
    <w:rsid w:val="004B3C60"/>
    <w:rsid w:val="004B5710"/>
    <w:rsid w:val="004C24A8"/>
    <w:rsid w:val="004C5E3F"/>
    <w:rsid w:val="004D0E53"/>
    <w:rsid w:val="004D338C"/>
    <w:rsid w:val="004D51C1"/>
    <w:rsid w:val="004D5598"/>
    <w:rsid w:val="004E087F"/>
    <w:rsid w:val="004E09A7"/>
    <w:rsid w:val="004E3C5F"/>
    <w:rsid w:val="004E43D6"/>
    <w:rsid w:val="004E505E"/>
    <w:rsid w:val="004E51C4"/>
    <w:rsid w:val="004E7F53"/>
    <w:rsid w:val="004F154E"/>
    <w:rsid w:val="004F6ED5"/>
    <w:rsid w:val="0050148C"/>
    <w:rsid w:val="00503079"/>
    <w:rsid w:val="00503AAF"/>
    <w:rsid w:val="00503E6B"/>
    <w:rsid w:val="00505846"/>
    <w:rsid w:val="005103CB"/>
    <w:rsid w:val="005150DC"/>
    <w:rsid w:val="00515194"/>
    <w:rsid w:val="0051553E"/>
    <w:rsid w:val="00520E48"/>
    <w:rsid w:val="00527CD2"/>
    <w:rsid w:val="005307D2"/>
    <w:rsid w:val="0053525D"/>
    <w:rsid w:val="005401E6"/>
    <w:rsid w:val="00542AD7"/>
    <w:rsid w:val="00544270"/>
    <w:rsid w:val="005472AD"/>
    <w:rsid w:val="0055125F"/>
    <w:rsid w:val="00551A62"/>
    <w:rsid w:val="005538BE"/>
    <w:rsid w:val="0055580D"/>
    <w:rsid w:val="0055589A"/>
    <w:rsid w:val="00566368"/>
    <w:rsid w:val="00567B75"/>
    <w:rsid w:val="00570389"/>
    <w:rsid w:val="00573FC1"/>
    <w:rsid w:val="00574125"/>
    <w:rsid w:val="0058144E"/>
    <w:rsid w:val="005875BB"/>
    <w:rsid w:val="00594F26"/>
    <w:rsid w:val="005B3D9D"/>
    <w:rsid w:val="005B4632"/>
    <w:rsid w:val="005C3540"/>
    <w:rsid w:val="005C6C7D"/>
    <w:rsid w:val="005D7F14"/>
    <w:rsid w:val="005E3A81"/>
    <w:rsid w:val="005E6E36"/>
    <w:rsid w:val="005E7AA6"/>
    <w:rsid w:val="005F0B1B"/>
    <w:rsid w:val="005F113F"/>
    <w:rsid w:val="005F2551"/>
    <w:rsid w:val="005F2EEA"/>
    <w:rsid w:val="005F5C43"/>
    <w:rsid w:val="005F6952"/>
    <w:rsid w:val="00600D63"/>
    <w:rsid w:val="006178E6"/>
    <w:rsid w:val="00623719"/>
    <w:rsid w:val="00626860"/>
    <w:rsid w:val="00627FE5"/>
    <w:rsid w:val="006401D4"/>
    <w:rsid w:val="00641E1A"/>
    <w:rsid w:val="0064204C"/>
    <w:rsid w:val="00643801"/>
    <w:rsid w:val="00645F3B"/>
    <w:rsid w:val="006471BD"/>
    <w:rsid w:val="00652856"/>
    <w:rsid w:val="0065725A"/>
    <w:rsid w:val="00671CF1"/>
    <w:rsid w:val="00685FFC"/>
    <w:rsid w:val="00690674"/>
    <w:rsid w:val="00691C30"/>
    <w:rsid w:val="0069676A"/>
    <w:rsid w:val="006B388C"/>
    <w:rsid w:val="006B4B49"/>
    <w:rsid w:val="006B5DFB"/>
    <w:rsid w:val="006B6B24"/>
    <w:rsid w:val="006C7DF7"/>
    <w:rsid w:val="006D2293"/>
    <w:rsid w:val="006D27D5"/>
    <w:rsid w:val="006D4AB9"/>
    <w:rsid w:val="006D68E4"/>
    <w:rsid w:val="006D7292"/>
    <w:rsid w:val="006E4CE9"/>
    <w:rsid w:val="006E5344"/>
    <w:rsid w:val="006F1941"/>
    <w:rsid w:val="006F3DA9"/>
    <w:rsid w:val="00704351"/>
    <w:rsid w:val="00704F77"/>
    <w:rsid w:val="0071163A"/>
    <w:rsid w:val="00711AE3"/>
    <w:rsid w:val="0071380E"/>
    <w:rsid w:val="007156BF"/>
    <w:rsid w:val="00725546"/>
    <w:rsid w:val="00726E0B"/>
    <w:rsid w:val="00726E8A"/>
    <w:rsid w:val="0073453E"/>
    <w:rsid w:val="0074483D"/>
    <w:rsid w:val="0074563C"/>
    <w:rsid w:val="007471C5"/>
    <w:rsid w:val="0075118E"/>
    <w:rsid w:val="00751713"/>
    <w:rsid w:val="007611B6"/>
    <w:rsid w:val="007612B9"/>
    <w:rsid w:val="00763444"/>
    <w:rsid w:val="00763DCE"/>
    <w:rsid w:val="00771977"/>
    <w:rsid w:val="007819C6"/>
    <w:rsid w:val="0078285D"/>
    <w:rsid w:val="00784021"/>
    <w:rsid w:val="007A0036"/>
    <w:rsid w:val="007A7876"/>
    <w:rsid w:val="007B1962"/>
    <w:rsid w:val="007B1AA8"/>
    <w:rsid w:val="007B4AE2"/>
    <w:rsid w:val="007C07A5"/>
    <w:rsid w:val="007C48EC"/>
    <w:rsid w:val="007D0515"/>
    <w:rsid w:val="007D0FE7"/>
    <w:rsid w:val="007D3437"/>
    <w:rsid w:val="007D4334"/>
    <w:rsid w:val="007E1F9C"/>
    <w:rsid w:val="007E334B"/>
    <w:rsid w:val="007E5194"/>
    <w:rsid w:val="007F0D6F"/>
    <w:rsid w:val="007F257C"/>
    <w:rsid w:val="007F268B"/>
    <w:rsid w:val="00800552"/>
    <w:rsid w:val="00804537"/>
    <w:rsid w:val="008048E8"/>
    <w:rsid w:val="00807470"/>
    <w:rsid w:val="0081146E"/>
    <w:rsid w:val="00814188"/>
    <w:rsid w:val="008142A4"/>
    <w:rsid w:val="00814367"/>
    <w:rsid w:val="008146EC"/>
    <w:rsid w:val="00815260"/>
    <w:rsid w:val="008246EC"/>
    <w:rsid w:val="0083173D"/>
    <w:rsid w:val="0083181C"/>
    <w:rsid w:val="008428E4"/>
    <w:rsid w:val="00845E00"/>
    <w:rsid w:val="008460FC"/>
    <w:rsid w:val="00847FC8"/>
    <w:rsid w:val="008510EA"/>
    <w:rsid w:val="00853FA7"/>
    <w:rsid w:val="008620C2"/>
    <w:rsid w:val="008730D1"/>
    <w:rsid w:val="008733D3"/>
    <w:rsid w:val="008744D4"/>
    <w:rsid w:val="00875F84"/>
    <w:rsid w:val="008810B7"/>
    <w:rsid w:val="0088155B"/>
    <w:rsid w:val="00885D02"/>
    <w:rsid w:val="008957E2"/>
    <w:rsid w:val="008A01B9"/>
    <w:rsid w:val="008A552D"/>
    <w:rsid w:val="008B0E27"/>
    <w:rsid w:val="008B3A03"/>
    <w:rsid w:val="008B6AE4"/>
    <w:rsid w:val="008C7ED2"/>
    <w:rsid w:val="008D1A61"/>
    <w:rsid w:val="008D2C5B"/>
    <w:rsid w:val="008D3800"/>
    <w:rsid w:val="008D60D3"/>
    <w:rsid w:val="008D7CC3"/>
    <w:rsid w:val="008E0152"/>
    <w:rsid w:val="008E430A"/>
    <w:rsid w:val="008E4C07"/>
    <w:rsid w:val="008F4599"/>
    <w:rsid w:val="00902FA4"/>
    <w:rsid w:val="00905257"/>
    <w:rsid w:val="009060C5"/>
    <w:rsid w:val="00915205"/>
    <w:rsid w:val="0091594A"/>
    <w:rsid w:val="009177FD"/>
    <w:rsid w:val="0092355E"/>
    <w:rsid w:val="00923F10"/>
    <w:rsid w:val="00925120"/>
    <w:rsid w:val="00927442"/>
    <w:rsid w:val="00927718"/>
    <w:rsid w:val="00927EC3"/>
    <w:rsid w:val="00932850"/>
    <w:rsid w:val="00934D84"/>
    <w:rsid w:val="00936A0B"/>
    <w:rsid w:val="00936FC4"/>
    <w:rsid w:val="00945BF8"/>
    <w:rsid w:val="00947427"/>
    <w:rsid w:val="00950A65"/>
    <w:rsid w:val="00951C0E"/>
    <w:rsid w:val="00955FA5"/>
    <w:rsid w:val="00970469"/>
    <w:rsid w:val="00970F92"/>
    <w:rsid w:val="009761B6"/>
    <w:rsid w:val="009811E4"/>
    <w:rsid w:val="009826B0"/>
    <w:rsid w:val="009862BF"/>
    <w:rsid w:val="0099165B"/>
    <w:rsid w:val="00991807"/>
    <w:rsid w:val="00991CE6"/>
    <w:rsid w:val="00993A45"/>
    <w:rsid w:val="00996974"/>
    <w:rsid w:val="009A55A2"/>
    <w:rsid w:val="009A7C78"/>
    <w:rsid w:val="009B3D80"/>
    <w:rsid w:val="009B3DBE"/>
    <w:rsid w:val="009B6CA3"/>
    <w:rsid w:val="009B7637"/>
    <w:rsid w:val="009B764E"/>
    <w:rsid w:val="009C0E35"/>
    <w:rsid w:val="009C1154"/>
    <w:rsid w:val="009C390B"/>
    <w:rsid w:val="009C4B52"/>
    <w:rsid w:val="009C5647"/>
    <w:rsid w:val="009D3294"/>
    <w:rsid w:val="009D4161"/>
    <w:rsid w:val="009D486E"/>
    <w:rsid w:val="009E07B4"/>
    <w:rsid w:val="009F5C1C"/>
    <w:rsid w:val="00A000AD"/>
    <w:rsid w:val="00A01BED"/>
    <w:rsid w:val="00A048D3"/>
    <w:rsid w:val="00A0632A"/>
    <w:rsid w:val="00A10031"/>
    <w:rsid w:val="00A130BA"/>
    <w:rsid w:val="00A14326"/>
    <w:rsid w:val="00A17999"/>
    <w:rsid w:val="00A17BB8"/>
    <w:rsid w:val="00A25A27"/>
    <w:rsid w:val="00A275F0"/>
    <w:rsid w:val="00A27BD1"/>
    <w:rsid w:val="00A3225E"/>
    <w:rsid w:val="00A34632"/>
    <w:rsid w:val="00A350E4"/>
    <w:rsid w:val="00A35ABA"/>
    <w:rsid w:val="00A425AE"/>
    <w:rsid w:val="00A42DA2"/>
    <w:rsid w:val="00A50212"/>
    <w:rsid w:val="00A50CE9"/>
    <w:rsid w:val="00A52165"/>
    <w:rsid w:val="00A542F1"/>
    <w:rsid w:val="00A56E62"/>
    <w:rsid w:val="00A65264"/>
    <w:rsid w:val="00A6736E"/>
    <w:rsid w:val="00A73DA2"/>
    <w:rsid w:val="00A74ED7"/>
    <w:rsid w:val="00A754E8"/>
    <w:rsid w:val="00A837F4"/>
    <w:rsid w:val="00A84DAE"/>
    <w:rsid w:val="00A84FE9"/>
    <w:rsid w:val="00A94555"/>
    <w:rsid w:val="00AA1E5D"/>
    <w:rsid w:val="00AB0D2B"/>
    <w:rsid w:val="00AB59AE"/>
    <w:rsid w:val="00AC0E06"/>
    <w:rsid w:val="00AC1449"/>
    <w:rsid w:val="00AC3DBA"/>
    <w:rsid w:val="00AC7B92"/>
    <w:rsid w:val="00AD2904"/>
    <w:rsid w:val="00AE537F"/>
    <w:rsid w:val="00AE6B63"/>
    <w:rsid w:val="00AF106D"/>
    <w:rsid w:val="00B00984"/>
    <w:rsid w:val="00B00B40"/>
    <w:rsid w:val="00B016A2"/>
    <w:rsid w:val="00B01798"/>
    <w:rsid w:val="00B03837"/>
    <w:rsid w:val="00B03986"/>
    <w:rsid w:val="00B04982"/>
    <w:rsid w:val="00B07955"/>
    <w:rsid w:val="00B12385"/>
    <w:rsid w:val="00B24CEF"/>
    <w:rsid w:val="00B34C6A"/>
    <w:rsid w:val="00B43256"/>
    <w:rsid w:val="00B44FE2"/>
    <w:rsid w:val="00B45AD3"/>
    <w:rsid w:val="00B50F97"/>
    <w:rsid w:val="00B534A1"/>
    <w:rsid w:val="00B57923"/>
    <w:rsid w:val="00B6756E"/>
    <w:rsid w:val="00B7143E"/>
    <w:rsid w:val="00B73AAD"/>
    <w:rsid w:val="00B84A69"/>
    <w:rsid w:val="00B86909"/>
    <w:rsid w:val="00B923C3"/>
    <w:rsid w:val="00B925D7"/>
    <w:rsid w:val="00B972D8"/>
    <w:rsid w:val="00B9761B"/>
    <w:rsid w:val="00BA5A76"/>
    <w:rsid w:val="00BA6AC4"/>
    <w:rsid w:val="00BA70D5"/>
    <w:rsid w:val="00BC46BB"/>
    <w:rsid w:val="00BC519B"/>
    <w:rsid w:val="00BC5638"/>
    <w:rsid w:val="00BC5D22"/>
    <w:rsid w:val="00BD7EF6"/>
    <w:rsid w:val="00BE3588"/>
    <w:rsid w:val="00BE75E0"/>
    <w:rsid w:val="00BF2DAD"/>
    <w:rsid w:val="00BF7900"/>
    <w:rsid w:val="00C01387"/>
    <w:rsid w:val="00C05E5E"/>
    <w:rsid w:val="00C10BF0"/>
    <w:rsid w:val="00C13161"/>
    <w:rsid w:val="00C14FF0"/>
    <w:rsid w:val="00C23FEE"/>
    <w:rsid w:val="00C31D0B"/>
    <w:rsid w:val="00C33E7F"/>
    <w:rsid w:val="00C351E8"/>
    <w:rsid w:val="00C415F3"/>
    <w:rsid w:val="00C559E7"/>
    <w:rsid w:val="00C568F3"/>
    <w:rsid w:val="00C57E46"/>
    <w:rsid w:val="00C65131"/>
    <w:rsid w:val="00C65552"/>
    <w:rsid w:val="00C65615"/>
    <w:rsid w:val="00C7170E"/>
    <w:rsid w:val="00C86845"/>
    <w:rsid w:val="00C87C31"/>
    <w:rsid w:val="00C900E4"/>
    <w:rsid w:val="00C93628"/>
    <w:rsid w:val="00C94D1B"/>
    <w:rsid w:val="00C95239"/>
    <w:rsid w:val="00C965D1"/>
    <w:rsid w:val="00CA61DB"/>
    <w:rsid w:val="00CA6E58"/>
    <w:rsid w:val="00CA712A"/>
    <w:rsid w:val="00CB0BD2"/>
    <w:rsid w:val="00CB1490"/>
    <w:rsid w:val="00CB29A2"/>
    <w:rsid w:val="00CC568F"/>
    <w:rsid w:val="00CC5F03"/>
    <w:rsid w:val="00CD06C9"/>
    <w:rsid w:val="00CD37A1"/>
    <w:rsid w:val="00CD6D55"/>
    <w:rsid w:val="00CD77BE"/>
    <w:rsid w:val="00CE2FD3"/>
    <w:rsid w:val="00CE57F9"/>
    <w:rsid w:val="00CF78FC"/>
    <w:rsid w:val="00D12581"/>
    <w:rsid w:val="00D13A2C"/>
    <w:rsid w:val="00D13B2A"/>
    <w:rsid w:val="00D15A19"/>
    <w:rsid w:val="00D237A3"/>
    <w:rsid w:val="00D3381B"/>
    <w:rsid w:val="00D34A99"/>
    <w:rsid w:val="00D36986"/>
    <w:rsid w:val="00D37EB7"/>
    <w:rsid w:val="00D573BE"/>
    <w:rsid w:val="00D61288"/>
    <w:rsid w:val="00D64BF1"/>
    <w:rsid w:val="00D6714A"/>
    <w:rsid w:val="00D704BC"/>
    <w:rsid w:val="00D70FF2"/>
    <w:rsid w:val="00D71235"/>
    <w:rsid w:val="00D77F42"/>
    <w:rsid w:val="00D87F83"/>
    <w:rsid w:val="00D9139C"/>
    <w:rsid w:val="00D92C03"/>
    <w:rsid w:val="00D97991"/>
    <w:rsid w:val="00DA0F08"/>
    <w:rsid w:val="00DA41B7"/>
    <w:rsid w:val="00DA605F"/>
    <w:rsid w:val="00DB24B5"/>
    <w:rsid w:val="00DB462B"/>
    <w:rsid w:val="00DB7ECE"/>
    <w:rsid w:val="00DC26F5"/>
    <w:rsid w:val="00DD1CE2"/>
    <w:rsid w:val="00DD40A9"/>
    <w:rsid w:val="00DE4AE3"/>
    <w:rsid w:val="00DE7EED"/>
    <w:rsid w:val="00DF1691"/>
    <w:rsid w:val="00DF23C6"/>
    <w:rsid w:val="00DF6FCD"/>
    <w:rsid w:val="00E13FD8"/>
    <w:rsid w:val="00E148DC"/>
    <w:rsid w:val="00E17AB1"/>
    <w:rsid w:val="00E21885"/>
    <w:rsid w:val="00E23098"/>
    <w:rsid w:val="00E23239"/>
    <w:rsid w:val="00E247A1"/>
    <w:rsid w:val="00E30363"/>
    <w:rsid w:val="00E3182A"/>
    <w:rsid w:val="00E359D0"/>
    <w:rsid w:val="00E40C90"/>
    <w:rsid w:val="00E40D5D"/>
    <w:rsid w:val="00E45023"/>
    <w:rsid w:val="00E4593C"/>
    <w:rsid w:val="00E534A6"/>
    <w:rsid w:val="00E5781C"/>
    <w:rsid w:val="00E60E3D"/>
    <w:rsid w:val="00E64D13"/>
    <w:rsid w:val="00E7257C"/>
    <w:rsid w:val="00E763B9"/>
    <w:rsid w:val="00E80492"/>
    <w:rsid w:val="00E83045"/>
    <w:rsid w:val="00E86984"/>
    <w:rsid w:val="00E9592D"/>
    <w:rsid w:val="00E960F3"/>
    <w:rsid w:val="00EB57BB"/>
    <w:rsid w:val="00EB600B"/>
    <w:rsid w:val="00EB6534"/>
    <w:rsid w:val="00EB6BCC"/>
    <w:rsid w:val="00EB7439"/>
    <w:rsid w:val="00EC3D74"/>
    <w:rsid w:val="00ED4E35"/>
    <w:rsid w:val="00EF6275"/>
    <w:rsid w:val="00EF62D4"/>
    <w:rsid w:val="00F02012"/>
    <w:rsid w:val="00F10EEC"/>
    <w:rsid w:val="00F13AC4"/>
    <w:rsid w:val="00F143EE"/>
    <w:rsid w:val="00F1512F"/>
    <w:rsid w:val="00F20263"/>
    <w:rsid w:val="00F24644"/>
    <w:rsid w:val="00F416B5"/>
    <w:rsid w:val="00F459F1"/>
    <w:rsid w:val="00F463DF"/>
    <w:rsid w:val="00F464BF"/>
    <w:rsid w:val="00F475ED"/>
    <w:rsid w:val="00F56FAC"/>
    <w:rsid w:val="00F61B4B"/>
    <w:rsid w:val="00F63DE5"/>
    <w:rsid w:val="00F66C20"/>
    <w:rsid w:val="00F731E1"/>
    <w:rsid w:val="00F74B73"/>
    <w:rsid w:val="00F75FDA"/>
    <w:rsid w:val="00F77D55"/>
    <w:rsid w:val="00F81E08"/>
    <w:rsid w:val="00F8628E"/>
    <w:rsid w:val="00F87F3F"/>
    <w:rsid w:val="00F90F48"/>
    <w:rsid w:val="00F95C80"/>
    <w:rsid w:val="00F95F77"/>
    <w:rsid w:val="00F9795D"/>
    <w:rsid w:val="00FA1450"/>
    <w:rsid w:val="00FA2A22"/>
    <w:rsid w:val="00FA2AFF"/>
    <w:rsid w:val="00FB3401"/>
    <w:rsid w:val="00FB7A5C"/>
    <w:rsid w:val="00FC3915"/>
    <w:rsid w:val="00FC5624"/>
    <w:rsid w:val="00FD10E3"/>
    <w:rsid w:val="00FD4DA4"/>
    <w:rsid w:val="00FD5FA1"/>
    <w:rsid w:val="00FE12E7"/>
    <w:rsid w:val="00FE31BC"/>
    <w:rsid w:val="00FE7FA4"/>
    <w:rsid w:val="00FF46BF"/>
    <w:rsid w:val="00FF5594"/>
    <w:rsid w:val="00FF5FA5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6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563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BC5638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BC5638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C5638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C563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C56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63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C563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C563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C563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C563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C56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BC5638"/>
    <w:rPr>
      <w:rFonts w:ascii="Symbol" w:hAnsi="Symbol"/>
    </w:rPr>
  </w:style>
  <w:style w:type="character" w:customStyle="1" w:styleId="WW8Num3z0">
    <w:name w:val="WW8Num3z0"/>
    <w:rsid w:val="00BC5638"/>
    <w:rPr>
      <w:rFonts w:ascii="Symbol" w:hAnsi="Symbol" w:cs="Times New Roman"/>
    </w:rPr>
  </w:style>
  <w:style w:type="character" w:customStyle="1" w:styleId="WW8Num5z0">
    <w:name w:val="WW8Num5z0"/>
    <w:rsid w:val="00BC5638"/>
    <w:rPr>
      <w:rFonts w:ascii="Symbol" w:hAnsi="Symbol"/>
      <w:color w:val="auto"/>
    </w:rPr>
  </w:style>
  <w:style w:type="character" w:customStyle="1" w:styleId="WW8Num6z3">
    <w:name w:val="WW8Num6z3"/>
    <w:rsid w:val="00BC5638"/>
    <w:rPr>
      <w:rFonts w:ascii="Symbol" w:hAnsi="Symbol"/>
    </w:rPr>
  </w:style>
  <w:style w:type="character" w:customStyle="1" w:styleId="WW8Num8z0">
    <w:name w:val="WW8Num8z0"/>
    <w:rsid w:val="00BC5638"/>
    <w:rPr>
      <w:rFonts w:ascii="Symbol" w:hAnsi="Symbol"/>
    </w:rPr>
  </w:style>
  <w:style w:type="character" w:customStyle="1" w:styleId="WW8Num9z0">
    <w:name w:val="WW8Num9z0"/>
    <w:rsid w:val="00BC5638"/>
    <w:rPr>
      <w:rFonts w:ascii="Symbol" w:hAnsi="Symbol"/>
    </w:rPr>
  </w:style>
  <w:style w:type="character" w:customStyle="1" w:styleId="WW8Num10z0">
    <w:name w:val="WW8Num10z0"/>
    <w:rsid w:val="00BC5638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C5638"/>
    <w:rPr>
      <w:rFonts w:ascii="Symbol" w:hAnsi="Symbol"/>
    </w:rPr>
  </w:style>
  <w:style w:type="character" w:customStyle="1" w:styleId="WW8Num11z1">
    <w:name w:val="WW8Num11z1"/>
    <w:rsid w:val="00BC5638"/>
    <w:rPr>
      <w:rFonts w:ascii="Courier New" w:hAnsi="Courier New" w:cs="Courier New"/>
    </w:rPr>
  </w:style>
  <w:style w:type="character" w:customStyle="1" w:styleId="WW8Num11z2">
    <w:name w:val="WW8Num11z2"/>
    <w:rsid w:val="00BC5638"/>
    <w:rPr>
      <w:rFonts w:ascii="Wingdings" w:hAnsi="Wingdings"/>
    </w:rPr>
  </w:style>
  <w:style w:type="character" w:customStyle="1" w:styleId="11">
    <w:name w:val="Основной шрифт абзаца1"/>
    <w:rsid w:val="00BC5638"/>
  </w:style>
  <w:style w:type="character" w:styleId="a3">
    <w:name w:val="page number"/>
    <w:basedOn w:val="11"/>
    <w:rsid w:val="00BC5638"/>
  </w:style>
  <w:style w:type="character" w:customStyle="1" w:styleId="21">
    <w:name w:val="Знак Знак2"/>
    <w:rsid w:val="00BC5638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BC5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BC5638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56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"/>
    <w:basedOn w:val="a4"/>
    <w:uiPriority w:val="99"/>
    <w:rsid w:val="00BC5638"/>
    <w:rPr>
      <w:rFonts w:cs="Tahoma"/>
    </w:rPr>
  </w:style>
  <w:style w:type="paragraph" w:customStyle="1" w:styleId="13">
    <w:name w:val="Название1"/>
    <w:basedOn w:val="a"/>
    <w:uiPriority w:val="99"/>
    <w:rsid w:val="00BC563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BC5638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BC5638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BC5638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rsid w:val="00BC5638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BC5638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BC56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BC5638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BC5638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BC5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BC5638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BC5638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BC5638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BC5638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BC5638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BC5638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BC5638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BC5638"/>
  </w:style>
  <w:style w:type="paragraph" w:styleId="af">
    <w:name w:val="header"/>
    <w:basedOn w:val="a"/>
    <w:link w:val="af0"/>
    <w:uiPriority w:val="99"/>
    <w:rsid w:val="00BC5638"/>
    <w:pPr>
      <w:suppressLineNumbers/>
      <w:tabs>
        <w:tab w:val="center" w:pos="4818"/>
        <w:tab w:val="right" w:pos="9637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Иллюстрация"/>
    <w:basedOn w:val="a"/>
    <w:uiPriority w:val="99"/>
    <w:rsid w:val="00BC5638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BC5638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BC5638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C56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0">
    <w:name w:val="Основной текст 22"/>
    <w:basedOn w:val="a"/>
    <w:uiPriority w:val="99"/>
    <w:rsid w:val="00BC5638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BC5638"/>
  </w:style>
  <w:style w:type="paragraph" w:customStyle="1" w:styleId="130">
    <w:name w:val="Обычный + 13 пт"/>
    <w:aliases w:val="Первая строка:  1,25 см,25 см + TimesNewRoman,Черный"/>
    <w:basedOn w:val="a"/>
    <w:rsid w:val="00BC5638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BC5638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BC5638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List Paragraph"/>
    <w:aliases w:val="Варианты ответов,SL_Абзац списка"/>
    <w:basedOn w:val="a"/>
    <w:link w:val="af5"/>
    <w:uiPriority w:val="34"/>
    <w:qFormat/>
    <w:rsid w:val="00BC5638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BC5638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7"/>
    <w:locked/>
    <w:rsid w:val="00BC5638"/>
    <w:rPr>
      <w:rFonts w:ascii="Times New Roman" w:eastAsia="Calibri" w:hAnsi="Times New Roman" w:cs="Times New Roman"/>
      <w:lang w:eastAsia="ru-RU"/>
    </w:rPr>
  </w:style>
  <w:style w:type="paragraph" w:customStyle="1" w:styleId="Standard">
    <w:name w:val="Standard"/>
    <w:uiPriority w:val="99"/>
    <w:rsid w:val="00BC5638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/>
    </w:rPr>
  </w:style>
  <w:style w:type="paragraph" w:customStyle="1" w:styleId="18">
    <w:name w:val="Абзац списка1"/>
    <w:basedOn w:val="a"/>
    <w:uiPriority w:val="99"/>
    <w:rsid w:val="00BC5638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BC5638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BC563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6">
    <w:name w:val="No Spacing"/>
    <w:link w:val="af7"/>
    <w:uiPriority w:val="1"/>
    <w:qFormat/>
    <w:rsid w:val="00BC5638"/>
    <w:pPr>
      <w:spacing w:after="0" w:line="240" w:lineRule="auto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3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Без интервала Знак"/>
    <w:link w:val="af6"/>
    <w:uiPriority w:val="1"/>
    <w:locked/>
    <w:rsid w:val="00BC5638"/>
    <w:rPr>
      <w:rFonts w:ascii="Calibri" w:eastAsia="Calibri" w:hAnsi="Calibri" w:cs="Times New Roman"/>
    </w:rPr>
  </w:style>
  <w:style w:type="paragraph" w:customStyle="1" w:styleId="1a">
    <w:name w:val="мой1"/>
    <w:basedOn w:val="a"/>
    <w:qFormat/>
    <w:rsid w:val="00BC5638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BC5638"/>
  </w:style>
  <w:style w:type="character" w:styleId="af9">
    <w:name w:val="Hyperlink"/>
    <w:uiPriority w:val="99"/>
    <w:unhideWhenUsed/>
    <w:rsid w:val="00BC5638"/>
    <w:rPr>
      <w:color w:val="000080"/>
      <w:u w:val="single"/>
    </w:rPr>
  </w:style>
  <w:style w:type="character" w:customStyle="1" w:styleId="serp-urlitem">
    <w:name w:val="serp-url__item"/>
    <w:rsid w:val="00BC5638"/>
  </w:style>
  <w:style w:type="character" w:styleId="afa">
    <w:name w:val="FollowedHyperlink"/>
    <w:uiPriority w:val="99"/>
    <w:unhideWhenUsed/>
    <w:rsid w:val="00BC5638"/>
    <w:rPr>
      <w:color w:val="800080"/>
      <w:u w:val="single"/>
    </w:rPr>
  </w:style>
  <w:style w:type="paragraph" w:styleId="afb">
    <w:name w:val="footnote text"/>
    <w:basedOn w:val="a"/>
    <w:link w:val="afc"/>
    <w:rsid w:val="00BC5638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BC56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d">
    <w:name w:val="footnote reference"/>
    <w:basedOn w:val="a0"/>
    <w:rsid w:val="00BC5638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BC563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numbering" w:customStyle="1" w:styleId="1b">
    <w:name w:val="Нет списка1"/>
    <w:next w:val="a2"/>
    <w:uiPriority w:val="99"/>
    <w:semiHidden/>
    <w:unhideWhenUsed/>
    <w:rsid w:val="00BC5638"/>
  </w:style>
  <w:style w:type="character" w:customStyle="1" w:styleId="afe">
    <w:name w:val="Текст концевой сноски Знак"/>
    <w:basedOn w:val="a0"/>
    <w:link w:val="aff"/>
    <w:uiPriority w:val="99"/>
    <w:rsid w:val="00BC5638"/>
    <w:rPr>
      <w:lang w:eastAsia="ar-SA"/>
    </w:rPr>
  </w:style>
  <w:style w:type="paragraph" w:styleId="aff">
    <w:name w:val="endnote text"/>
    <w:basedOn w:val="a"/>
    <w:link w:val="afe"/>
    <w:uiPriority w:val="99"/>
    <w:unhideWhenUsed/>
    <w:rsid w:val="00BC5638"/>
    <w:rPr>
      <w:rFonts w:asciiTheme="minorHAnsi" w:eastAsiaTheme="minorHAnsi" w:hAnsiTheme="minorHAnsi" w:cstheme="minorBidi"/>
      <w:sz w:val="22"/>
      <w:szCs w:val="22"/>
    </w:rPr>
  </w:style>
  <w:style w:type="character" w:customStyle="1" w:styleId="1c">
    <w:name w:val="Текст концевой сноски Знак1"/>
    <w:basedOn w:val="a0"/>
    <w:rsid w:val="00BC563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41">
    <w:name w:val="Сетка таблицы4"/>
    <w:basedOn w:val="a1"/>
    <w:next w:val="af8"/>
    <w:uiPriority w:val="3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8"/>
    <w:uiPriority w:val="5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8"/>
    <w:uiPriority w:val="5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Заголовок2"/>
    <w:basedOn w:val="a"/>
    <w:next w:val="a4"/>
    <w:uiPriority w:val="99"/>
    <w:rsid w:val="00BC5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xl65">
    <w:name w:val="xl6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2"/>
      <w:szCs w:val="12"/>
      <w:lang w:eastAsia="ru-RU"/>
    </w:rPr>
  </w:style>
  <w:style w:type="paragraph" w:customStyle="1" w:styleId="xl68">
    <w:name w:val="xl68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2"/>
      <w:szCs w:val="12"/>
      <w:lang w:eastAsia="ru-RU"/>
    </w:rPr>
  </w:style>
  <w:style w:type="paragraph" w:customStyle="1" w:styleId="xl75">
    <w:name w:val="xl75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4"/>
      <w:szCs w:val="14"/>
      <w:lang w:eastAsia="ru-RU"/>
    </w:rPr>
  </w:style>
  <w:style w:type="paragraph" w:customStyle="1" w:styleId="xl78">
    <w:name w:val="xl78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79">
    <w:name w:val="xl79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0">
    <w:name w:val="xl80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1">
    <w:name w:val="xl8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83">
    <w:name w:val="xl8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5">
    <w:name w:val="xl8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C563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C563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9">
    <w:name w:val="xl89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0">
    <w:name w:val="xl90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1">
    <w:name w:val="xl91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3"/>
      <w:szCs w:val="13"/>
      <w:lang w:eastAsia="ru-RU"/>
    </w:rPr>
  </w:style>
  <w:style w:type="paragraph" w:customStyle="1" w:styleId="xl93">
    <w:name w:val="xl9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94">
    <w:name w:val="xl9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5">
    <w:name w:val="xl9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i/>
      <w:iCs/>
      <w:lang w:eastAsia="ru-RU"/>
    </w:rPr>
  </w:style>
  <w:style w:type="paragraph" w:customStyle="1" w:styleId="xl96">
    <w:name w:val="xl96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C56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C56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100">
    <w:name w:val="xl100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1">
    <w:name w:val="xl10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102">
    <w:name w:val="xl10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3">
    <w:name w:val="xl10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4">
    <w:name w:val="xl104"/>
    <w:basedOn w:val="a"/>
    <w:rsid w:val="00BC5638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sz w:val="14"/>
      <w:szCs w:val="14"/>
      <w:lang w:eastAsia="ru-RU"/>
    </w:rPr>
  </w:style>
  <w:style w:type="paragraph" w:customStyle="1" w:styleId="xl105">
    <w:name w:val="xl10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lang w:eastAsia="ru-RU"/>
    </w:rPr>
  </w:style>
  <w:style w:type="paragraph" w:customStyle="1" w:styleId="xl106">
    <w:name w:val="xl106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7">
    <w:name w:val="xl107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8">
    <w:name w:val="xl108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9">
    <w:name w:val="xl109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0">
    <w:name w:val="xl110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3">
    <w:name w:val="xl11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4">
    <w:name w:val="xl11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5">
    <w:name w:val="xl11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6">
    <w:name w:val="xl116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8">
    <w:name w:val="xl11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9">
    <w:name w:val="xl119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0">
    <w:name w:val="xl120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1">
    <w:name w:val="xl121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2">
    <w:name w:val="xl12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lang w:eastAsia="ru-RU"/>
    </w:rPr>
  </w:style>
  <w:style w:type="paragraph" w:customStyle="1" w:styleId="xl123">
    <w:name w:val="xl12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124">
    <w:name w:val="xl124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125">
    <w:name w:val="xl125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126">
    <w:name w:val="xl126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7">
    <w:name w:val="xl127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8">
    <w:name w:val="xl12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character" w:customStyle="1" w:styleId="FontStyle28">
    <w:name w:val="Font Style28"/>
    <w:rsid w:val="001B5549"/>
    <w:rPr>
      <w:rFonts w:ascii="Tahoma" w:hAnsi="Tahoma" w:cs="Tahoma"/>
      <w:sz w:val="24"/>
      <w:szCs w:val="24"/>
    </w:rPr>
  </w:style>
  <w:style w:type="character" w:customStyle="1" w:styleId="af5">
    <w:name w:val="Абзац списка Знак"/>
    <w:aliases w:val="Варианты ответов Знак,SL_Абзац списка Знак"/>
    <w:link w:val="af4"/>
    <w:uiPriority w:val="34"/>
    <w:locked/>
    <w:rsid w:val="001B5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D10E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01">
    <w:name w:val="fontstyle01"/>
    <w:basedOn w:val="a0"/>
    <w:rsid w:val="0069676A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563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BC5638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BC5638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C5638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C563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C56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63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C563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C563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C563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C563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C56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BC5638"/>
    <w:rPr>
      <w:rFonts w:ascii="Symbol" w:hAnsi="Symbol"/>
    </w:rPr>
  </w:style>
  <w:style w:type="character" w:customStyle="1" w:styleId="WW8Num3z0">
    <w:name w:val="WW8Num3z0"/>
    <w:rsid w:val="00BC5638"/>
    <w:rPr>
      <w:rFonts w:ascii="Symbol" w:hAnsi="Symbol" w:cs="Times New Roman"/>
    </w:rPr>
  </w:style>
  <w:style w:type="character" w:customStyle="1" w:styleId="WW8Num5z0">
    <w:name w:val="WW8Num5z0"/>
    <w:rsid w:val="00BC5638"/>
    <w:rPr>
      <w:rFonts w:ascii="Symbol" w:hAnsi="Symbol"/>
      <w:color w:val="auto"/>
    </w:rPr>
  </w:style>
  <w:style w:type="character" w:customStyle="1" w:styleId="WW8Num6z3">
    <w:name w:val="WW8Num6z3"/>
    <w:rsid w:val="00BC5638"/>
    <w:rPr>
      <w:rFonts w:ascii="Symbol" w:hAnsi="Symbol"/>
    </w:rPr>
  </w:style>
  <w:style w:type="character" w:customStyle="1" w:styleId="WW8Num8z0">
    <w:name w:val="WW8Num8z0"/>
    <w:rsid w:val="00BC5638"/>
    <w:rPr>
      <w:rFonts w:ascii="Symbol" w:hAnsi="Symbol"/>
    </w:rPr>
  </w:style>
  <w:style w:type="character" w:customStyle="1" w:styleId="WW8Num9z0">
    <w:name w:val="WW8Num9z0"/>
    <w:rsid w:val="00BC5638"/>
    <w:rPr>
      <w:rFonts w:ascii="Symbol" w:hAnsi="Symbol"/>
    </w:rPr>
  </w:style>
  <w:style w:type="character" w:customStyle="1" w:styleId="WW8Num10z0">
    <w:name w:val="WW8Num10z0"/>
    <w:rsid w:val="00BC5638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C5638"/>
    <w:rPr>
      <w:rFonts w:ascii="Symbol" w:hAnsi="Symbol"/>
    </w:rPr>
  </w:style>
  <w:style w:type="character" w:customStyle="1" w:styleId="WW8Num11z1">
    <w:name w:val="WW8Num11z1"/>
    <w:rsid w:val="00BC5638"/>
    <w:rPr>
      <w:rFonts w:ascii="Courier New" w:hAnsi="Courier New" w:cs="Courier New"/>
    </w:rPr>
  </w:style>
  <w:style w:type="character" w:customStyle="1" w:styleId="WW8Num11z2">
    <w:name w:val="WW8Num11z2"/>
    <w:rsid w:val="00BC5638"/>
    <w:rPr>
      <w:rFonts w:ascii="Wingdings" w:hAnsi="Wingdings"/>
    </w:rPr>
  </w:style>
  <w:style w:type="character" w:customStyle="1" w:styleId="11">
    <w:name w:val="Основной шрифт абзаца1"/>
    <w:rsid w:val="00BC5638"/>
  </w:style>
  <w:style w:type="character" w:styleId="a3">
    <w:name w:val="page number"/>
    <w:basedOn w:val="11"/>
    <w:rsid w:val="00BC5638"/>
  </w:style>
  <w:style w:type="character" w:customStyle="1" w:styleId="21">
    <w:name w:val="Знак Знак2"/>
    <w:rsid w:val="00BC5638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BC5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BC5638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56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"/>
    <w:basedOn w:val="a4"/>
    <w:uiPriority w:val="99"/>
    <w:rsid w:val="00BC5638"/>
    <w:rPr>
      <w:rFonts w:cs="Tahoma"/>
    </w:rPr>
  </w:style>
  <w:style w:type="paragraph" w:customStyle="1" w:styleId="13">
    <w:name w:val="Название1"/>
    <w:basedOn w:val="a"/>
    <w:uiPriority w:val="99"/>
    <w:rsid w:val="00BC563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BC5638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BC5638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BC5638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rsid w:val="00BC5638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BC5638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BC56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BC5638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BC5638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BC5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BC5638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BC5638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BC5638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BC5638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BC5638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BC5638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BC5638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BC5638"/>
  </w:style>
  <w:style w:type="paragraph" w:styleId="af">
    <w:name w:val="header"/>
    <w:basedOn w:val="a"/>
    <w:link w:val="af0"/>
    <w:uiPriority w:val="99"/>
    <w:rsid w:val="00BC5638"/>
    <w:pPr>
      <w:suppressLineNumbers/>
      <w:tabs>
        <w:tab w:val="center" w:pos="4818"/>
        <w:tab w:val="right" w:pos="9637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5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Иллюстрация"/>
    <w:basedOn w:val="a"/>
    <w:uiPriority w:val="99"/>
    <w:rsid w:val="00BC5638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BC5638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BC5638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C56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0">
    <w:name w:val="Основной текст 22"/>
    <w:basedOn w:val="a"/>
    <w:uiPriority w:val="99"/>
    <w:rsid w:val="00BC5638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BC5638"/>
  </w:style>
  <w:style w:type="paragraph" w:customStyle="1" w:styleId="130">
    <w:name w:val="Обычный + 13 пт"/>
    <w:aliases w:val="Первая строка:  1,25 см,25 см + TimesNewRoman,Черный"/>
    <w:basedOn w:val="a"/>
    <w:rsid w:val="00BC5638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BC5638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BC5638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List Paragraph"/>
    <w:aliases w:val="Варианты ответов,SL_Абзац списка"/>
    <w:basedOn w:val="a"/>
    <w:link w:val="af5"/>
    <w:uiPriority w:val="34"/>
    <w:qFormat/>
    <w:rsid w:val="00BC5638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BC5638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7"/>
    <w:locked/>
    <w:rsid w:val="00BC5638"/>
    <w:rPr>
      <w:rFonts w:ascii="Times New Roman" w:eastAsia="Calibri" w:hAnsi="Times New Roman" w:cs="Times New Roman"/>
      <w:lang w:eastAsia="ru-RU"/>
    </w:rPr>
  </w:style>
  <w:style w:type="paragraph" w:customStyle="1" w:styleId="Standard">
    <w:name w:val="Standard"/>
    <w:uiPriority w:val="99"/>
    <w:rsid w:val="00BC5638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/>
    </w:rPr>
  </w:style>
  <w:style w:type="paragraph" w:customStyle="1" w:styleId="18">
    <w:name w:val="Абзац списка1"/>
    <w:basedOn w:val="a"/>
    <w:uiPriority w:val="99"/>
    <w:rsid w:val="00BC5638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BC5638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BC563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6">
    <w:name w:val="No Spacing"/>
    <w:link w:val="af7"/>
    <w:uiPriority w:val="1"/>
    <w:qFormat/>
    <w:rsid w:val="00BC5638"/>
    <w:pPr>
      <w:spacing w:after="0" w:line="240" w:lineRule="auto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3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Без интервала Знак"/>
    <w:link w:val="af6"/>
    <w:uiPriority w:val="1"/>
    <w:locked/>
    <w:rsid w:val="00BC5638"/>
    <w:rPr>
      <w:rFonts w:ascii="Calibri" w:eastAsia="Calibri" w:hAnsi="Calibri" w:cs="Times New Roman"/>
    </w:rPr>
  </w:style>
  <w:style w:type="paragraph" w:customStyle="1" w:styleId="1a">
    <w:name w:val="мой1"/>
    <w:basedOn w:val="a"/>
    <w:qFormat/>
    <w:rsid w:val="00BC5638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BC5638"/>
  </w:style>
  <w:style w:type="character" w:styleId="af9">
    <w:name w:val="Hyperlink"/>
    <w:uiPriority w:val="99"/>
    <w:unhideWhenUsed/>
    <w:rsid w:val="00BC5638"/>
    <w:rPr>
      <w:color w:val="000080"/>
      <w:u w:val="single"/>
    </w:rPr>
  </w:style>
  <w:style w:type="character" w:customStyle="1" w:styleId="serp-urlitem">
    <w:name w:val="serp-url__item"/>
    <w:rsid w:val="00BC5638"/>
  </w:style>
  <w:style w:type="character" w:styleId="afa">
    <w:name w:val="FollowedHyperlink"/>
    <w:uiPriority w:val="99"/>
    <w:unhideWhenUsed/>
    <w:rsid w:val="00BC5638"/>
    <w:rPr>
      <w:color w:val="800080"/>
      <w:u w:val="single"/>
    </w:rPr>
  </w:style>
  <w:style w:type="paragraph" w:styleId="afb">
    <w:name w:val="footnote text"/>
    <w:basedOn w:val="a"/>
    <w:link w:val="afc"/>
    <w:rsid w:val="00BC5638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BC56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d">
    <w:name w:val="footnote reference"/>
    <w:basedOn w:val="a0"/>
    <w:rsid w:val="00BC5638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BC563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numbering" w:customStyle="1" w:styleId="1b">
    <w:name w:val="Нет списка1"/>
    <w:next w:val="a2"/>
    <w:uiPriority w:val="99"/>
    <w:semiHidden/>
    <w:unhideWhenUsed/>
    <w:rsid w:val="00BC5638"/>
  </w:style>
  <w:style w:type="character" w:customStyle="1" w:styleId="afe">
    <w:name w:val="Текст концевой сноски Знак"/>
    <w:basedOn w:val="a0"/>
    <w:link w:val="aff"/>
    <w:uiPriority w:val="99"/>
    <w:rsid w:val="00BC5638"/>
    <w:rPr>
      <w:lang w:eastAsia="ar-SA"/>
    </w:rPr>
  </w:style>
  <w:style w:type="paragraph" w:styleId="aff">
    <w:name w:val="endnote text"/>
    <w:basedOn w:val="a"/>
    <w:link w:val="afe"/>
    <w:uiPriority w:val="99"/>
    <w:unhideWhenUsed/>
    <w:rsid w:val="00BC5638"/>
    <w:rPr>
      <w:rFonts w:asciiTheme="minorHAnsi" w:eastAsiaTheme="minorHAnsi" w:hAnsiTheme="minorHAnsi" w:cstheme="minorBidi"/>
      <w:sz w:val="22"/>
      <w:szCs w:val="22"/>
    </w:rPr>
  </w:style>
  <w:style w:type="character" w:customStyle="1" w:styleId="1c">
    <w:name w:val="Текст концевой сноски Знак1"/>
    <w:basedOn w:val="a0"/>
    <w:rsid w:val="00BC563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41">
    <w:name w:val="Сетка таблицы4"/>
    <w:basedOn w:val="a1"/>
    <w:next w:val="af8"/>
    <w:uiPriority w:val="3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BC5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8"/>
    <w:uiPriority w:val="59"/>
    <w:rsid w:val="00BC5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8"/>
    <w:uiPriority w:val="5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8"/>
    <w:uiPriority w:val="59"/>
    <w:rsid w:val="00B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Заголовок2"/>
    <w:basedOn w:val="a"/>
    <w:next w:val="a4"/>
    <w:uiPriority w:val="99"/>
    <w:rsid w:val="00BC56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xl65">
    <w:name w:val="xl6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2"/>
      <w:szCs w:val="12"/>
      <w:lang w:eastAsia="ru-RU"/>
    </w:rPr>
  </w:style>
  <w:style w:type="paragraph" w:customStyle="1" w:styleId="xl68">
    <w:name w:val="xl68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2"/>
      <w:szCs w:val="12"/>
      <w:lang w:eastAsia="ru-RU"/>
    </w:rPr>
  </w:style>
  <w:style w:type="paragraph" w:customStyle="1" w:styleId="xl75">
    <w:name w:val="xl75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4"/>
      <w:szCs w:val="14"/>
      <w:lang w:eastAsia="ru-RU"/>
    </w:rPr>
  </w:style>
  <w:style w:type="paragraph" w:customStyle="1" w:styleId="xl78">
    <w:name w:val="xl78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79">
    <w:name w:val="xl79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0">
    <w:name w:val="xl80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1">
    <w:name w:val="xl8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83">
    <w:name w:val="xl8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5">
    <w:name w:val="xl8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C563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C563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9">
    <w:name w:val="xl89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0">
    <w:name w:val="xl90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1">
    <w:name w:val="xl91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C5638"/>
    <w:pPr>
      <w:suppressAutoHyphens w:val="0"/>
      <w:spacing w:before="100" w:beforeAutospacing="1" w:after="100" w:afterAutospacing="1"/>
    </w:pPr>
    <w:rPr>
      <w:rFonts w:ascii="PT Astra Serif" w:hAnsi="PT Astra Serif"/>
      <w:sz w:val="13"/>
      <w:szCs w:val="13"/>
      <w:lang w:eastAsia="ru-RU"/>
    </w:rPr>
  </w:style>
  <w:style w:type="paragraph" w:customStyle="1" w:styleId="xl93">
    <w:name w:val="xl9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94">
    <w:name w:val="xl9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5">
    <w:name w:val="xl9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i/>
      <w:iCs/>
      <w:lang w:eastAsia="ru-RU"/>
    </w:rPr>
  </w:style>
  <w:style w:type="paragraph" w:customStyle="1" w:styleId="xl96">
    <w:name w:val="xl96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C56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C56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100">
    <w:name w:val="xl100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1">
    <w:name w:val="xl10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102">
    <w:name w:val="xl10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3">
    <w:name w:val="xl10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4">
    <w:name w:val="xl104"/>
    <w:basedOn w:val="a"/>
    <w:rsid w:val="00BC5638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sz w:val="14"/>
      <w:szCs w:val="14"/>
      <w:lang w:eastAsia="ru-RU"/>
    </w:rPr>
  </w:style>
  <w:style w:type="paragraph" w:customStyle="1" w:styleId="xl105">
    <w:name w:val="xl10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lang w:eastAsia="ru-RU"/>
    </w:rPr>
  </w:style>
  <w:style w:type="paragraph" w:customStyle="1" w:styleId="xl106">
    <w:name w:val="xl106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7">
    <w:name w:val="xl107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8">
    <w:name w:val="xl108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09">
    <w:name w:val="xl109"/>
    <w:basedOn w:val="a"/>
    <w:rsid w:val="00BC563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0">
    <w:name w:val="xl110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3">
    <w:name w:val="xl11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4">
    <w:name w:val="xl114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5">
    <w:name w:val="xl115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6">
    <w:name w:val="xl116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7">
    <w:name w:val="xl117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8">
    <w:name w:val="xl11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19">
    <w:name w:val="xl119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0">
    <w:name w:val="xl120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1">
    <w:name w:val="xl121"/>
    <w:basedOn w:val="a"/>
    <w:rsid w:val="00BC5638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2">
    <w:name w:val="xl122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PT Astra Serif" w:hAnsi="PT Astra Serif"/>
      <w:lang w:eastAsia="ru-RU"/>
    </w:rPr>
  </w:style>
  <w:style w:type="paragraph" w:customStyle="1" w:styleId="xl123">
    <w:name w:val="xl123"/>
    <w:basedOn w:val="a"/>
    <w:rsid w:val="00BC56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8"/>
      <w:szCs w:val="18"/>
      <w:lang w:eastAsia="ru-RU"/>
    </w:rPr>
  </w:style>
  <w:style w:type="paragraph" w:customStyle="1" w:styleId="xl124">
    <w:name w:val="xl124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125">
    <w:name w:val="xl125"/>
    <w:basedOn w:val="a"/>
    <w:rsid w:val="00BC5638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lang w:eastAsia="ru-RU"/>
    </w:rPr>
  </w:style>
  <w:style w:type="paragraph" w:customStyle="1" w:styleId="xl126">
    <w:name w:val="xl126"/>
    <w:basedOn w:val="a"/>
    <w:rsid w:val="00BC563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7">
    <w:name w:val="xl127"/>
    <w:basedOn w:val="a"/>
    <w:rsid w:val="00BC563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128">
    <w:name w:val="xl128"/>
    <w:basedOn w:val="a"/>
    <w:rsid w:val="00BC563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character" w:customStyle="1" w:styleId="FontStyle28">
    <w:name w:val="Font Style28"/>
    <w:rsid w:val="001B5549"/>
    <w:rPr>
      <w:rFonts w:ascii="Tahoma" w:hAnsi="Tahoma" w:cs="Tahoma"/>
      <w:sz w:val="24"/>
      <w:szCs w:val="24"/>
    </w:rPr>
  </w:style>
  <w:style w:type="character" w:customStyle="1" w:styleId="af5">
    <w:name w:val="Абзац списка Знак"/>
    <w:aliases w:val="Варианты ответов Знак,SL_Абзац списка Знак"/>
    <w:link w:val="af4"/>
    <w:uiPriority w:val="34"/>
    <w:locked/>
    <w:rsid w:val="001B5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D10E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01">
    <w:name w:val="fontstyle01"/>
    <w:basedOn w:val="a0"/>
    <w:rsid w:val="0069676A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834E7-D001-4C06-953E-FFFA7A8B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17876</Words>
  <Characters>101899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Пивоварчик Лидия Геннадьевна</cp:lastModifiedBy>
  <cp:revision>2</cp:revision>
  <cp:lastPrinted>2025-03-21T04:40:00Z</cp:lastPrinted>
  <dcterms:created xsi:type="dcterms:W3CDTF">2025-05-29T11:03:00Z</dcterms:created>
  <dcterms:modified xsi:type="dcterms:W3CDTF">2025-05-29T11:03:00Z</dcterms:modified>
</cp:coreProperties>
</file>